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center"/>
      </w:pPr>
      <w:r>
        <w:rPr>
          <w:noProof/>
        </w:rPr>
        <w:drawing>
          <wp:inline distT="0" distB="0" distL="114300" distR="114300" wp14:anchorId="27F56219" wp14:editId="0BC11DA5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265" w:rsidRDefault="00DD5265" w:rsidP="00DD5265">
      <w:pPr>
        <w:widowControl/>
        <w:jc w:val="center"/>
      </w:pPr>
    </w:p>
    <w:p w:rsidR="00DD5265" w:rsidRDefault="00DD5265" w:rsidP="00DD5265">
      <w:pPr>
        <w:widowControl/>
        <w:jc w:val="center"/>
      </w:pPr>
    </w:p>
    <w:p w:rsidR="00DD5265" w:rsidRDefault="00DD5265" w:rsidP="00DD5265">
      <w:pPr>
        <w:widowControl/>
        <w:jc w:val="center"/>
        <w:rPr>
          <w:rFonts w:eastAsia="华文中宋" w:hAnsi="华文中宋"/>
          <w:b/>
          <w:sz w:val="44"/>
          <w:szCs w:val="44"/>
        </w:rPr>
      </w:pPr>
      <w:r>
        <w:rPr>
          <w:rFonts w:eastAsia="华文中宋" w:hAnsi="华文中宋"/>
          <w:b/>
          <w:sz w:val="44"/>
          <w:szCs w:val="44"/>
        </w:rPr>
        <w:t>硕士研究生</w:t>
      </w:r>
      <w:r>
        <w:rPr>
          <w:rFonts w:eastAsia="华文中宋" w:hAnsi="华文中宋" w:hint="eastAsia"/>
          <w:b/>
          <w:sz w:val="44"/>
          <w:szCs w:val="44"/>
        </w:rPr>
        <w:t>招生</w:t>
      </w:r>
      <w:r>
        <w:rPr>
          <w:rFonts w:eastAsia="华文中宋" w:hAnsi="华文中宋"/>
          <w:b/>
          <w:sz w:val="44"/>
          <w:szCs w:val="44"/>
        </w:rPr>
        <w:t>考试</w:t>
      </w:r>
      <w:r w:rsidR="00C63918">
        <w:rPr>
          <w:rFonts w:eastAsia="华文中宋" w:hAnsi="华文中宋" w:hint="eastAsia"/>
          <w:b/>
          <w:sz w:val="44"/>
          <w:szCs w:val="44"/>
        </w:rPr>
        <w:t>加试科目</w:t>
      </w:r>
    </w:p>
    <w:p w:rsidR="00DD5265" w:rsidRDefault="00DD5265" w:rsidP="00DD5265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t>《</w:t>
      </w:r>
      <w:r>
        <w:rPr>
          <w:rFonts w:eastAsia="黑体" w:hint="eastAsia"/>
          <w:b/>
          <w:sz w:val="52"/>
          <w:szCs w:val="52"/>
        </w:rPr>
        <w:t>普通</w:t>
      </w:r>
      <w:r>
        <w:rPr>
          <w:rFonts w:eastAsia="黑体"/>
          <w:b/>
          <w:sz w:val="52"/>
          <w:szCs w:val="52"/>
        </w:rPr>
        <w:t>生物</w:t>
      </w:r>
      <w:r>
        <w:rPr>
          <w:rFonts w:eastAsia="黑体" w:hint="eastAsia"/>
          <w:b/>
          <w:sz w:val="52"/>
          <w:szCs w:val="52"/>
        </w:rPr>
        <w:t>学</w:t>
      </w:r>
      <w:r>
        <w:rPr>
          <w:rFonts w:eastAsia="黑体"/>
          <w:b/>
          <w:sz w:val="52"/>
          <w:szCs w:val="52"/>
        </w:rPr>
        <w:t>》</w:t>
      </w:r>
    </w:p>
    <w:p w:rsidR="00DD5265" w:rsidRDefault="00DD5265" w:rsidP="00DD5265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考试</w:t>
      </w:r>
      <w:r>
        <w:rPr>
          <w:rFonts w:eastAsia="黑体"/>
          <w:b/>
          <w:sz w:val="52"/>
          <w:szCs w:val="52"/>
        </w:rPr>
        <w:t>大纲</w:t>
      </w:r>
    </w:p>
    <w:p w:rsidR="00DD5265" w:rsidRDefault="00DD5265" w:rsidP="00DD5265">
      <w:pPr>
        <w:widowControl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（</w:t>
      </w:r>
      <w:r>
        <w:rPr>
          <w:rFonts w:eastAsia="黑体"/>
          <w:sz w:val="30"/>
          <w:szCs w:val="30"/>
        </w:rPr>
        <w:t>科目代码：</w:t>
      </w:r>
      <w:r>
        <w:rPr>
          <w:rFonts w:eastAsia="黑体"/>
          <w:sz w:val="30"/>
          <w:szCs w:val="30"/>
        </w:rPr>
        <w:t>532</w:t>
      </w:r>
      <w:r>
        <w:rPr>
          <w:rFonts w:eastAsia="黑体" w:hint="eastAsia"/>
          <w:sz w:val="30"/>
          <w:szCs w:val="30"/>
        </w:rPr>
        <w:t>）</w:t>
      </w: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jc w:val="left"/>
        <w:rPr>
          <w:sz w:val="24"/>
        </w:rPr>
      </w:pPr>
    </w:p>
    <w:p w:rsidR="00DD5265" w:rsidRDefault="00DD5265" w:rsidP="00DD5265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生命科学学院      </w:t>
      </w:r>
    </w:p>
    <w:p w:rsidR="00DD5265" w:rsidRDefault="00DD5265" w:rsidP="00DD5265">
      <w:pPr>
        <w:widowControl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  </w:t>
      </w:r>
    </w:p>
    <w:p w:rsidR="00DD5265" w:rsidRDefault="00DD5265" w:rsidP="00DD5265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202</w:t>
      </w:r>
      <w:r>
        <w:rPr>
          <w:rFonts w:ascii="仿宋_GB2312" w:eastAsia="仿宋_GB2312" w:hAnsi="宋体"/>
          <w:sz w:val="32"/>
          <w:szCs w:val="32"/>
          <w:u w:val="single"/>
        </w:rPr>
        <w:t>4</w:t>
      </w:r>
      <w:r>
        <w:rPr>
          <w:rFonts w:ascii="仿宋_GB2312" w:eastAsia="仿宋_GB2312" w:hAnsi="宋体" w:hint="eastAsia"/>
          <w:sz w:val="32"/>
          <w:szCs w:val="32"/>
          <w:u w:val="single"/>
        </w:rPr>
        <w:t>年</w:t>
      </w:r>
      <w:r>
        <w:rPr>
          <w:rFonts w:ascii="仿宋_GB2312" w:eastAsia="仿宋_GB2312" w:hAnsi="宋体"/>
          <w:sz w:val="32"/>
          <w:szCs w:val="32"/>
          <w:u w:val="single"/>
        </w:rPr>
        <w:t>7</w:t>
      </w:r>
      <w:r>
        <w:rPr>
          <w:rFonts w:ascii="仿宋_GB2312" w:eastAsia="仿宋_GB2312" w:hAnsi="宋体" w:hint="eastAsia"/>
          <w:sz w:val="32"/>
          <w:szCs w:val="32"/>
          <w:u w:val="single"/>
        </w:rPr>
        <w:t>月</w:t>
      </w:r>
      <w:r>
        <w:rPr>
          <w:rFonts w:ascii="仿宋_GB2312" w:eastAsia="仿宋_GB2312" w:hAnsi="宋体"/>
          <w:sz w:val="32"/>
          <w:szCs w:val="32"/>
          <w:u w:val="single"/>
        </w:rPr>
        <w:t>10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日    </w:t>
      </w:r>
    </w:p>
    <w:p w:rsidR="00DD5265" w:rsidRDefault="00DD5265" w:rsidP="00DD5265">
      <w:pPr>
        <w:widowControl/>
        <w:ind w:firstLineChars="506" w:firstLine="1619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</w:p>
    <w:p w:rsidR="00692DC7" w:rsidRDefault="00692DC7" w:rsidP="00692DC7">
      <w:pPr>
        <w:widowControl/>
        <w:spacing w:line="360" w:lineRule="auto"/>
        <w:rPr>
          <w:rFonts w:ascii="宋体" w:hAnsi="宋体" w:cs="宋体"/>
          <w:b/>
          <w:bCs/>
          <w:kern w:val="0"/>
          <w:sz w:val="32"/>
          <w:szCs w:val="32"/>
        </w:rPr>
      </w:pPr>
    </w:p>
    <w:p w:rsidR="00C4156D" w:rsidRDefault="00C4156D">
      <w:pPr>
        <w:widowControl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br w:type="page"/>
      </w:r>
    </w:p>
    <w:p w:rsidR="00E95B16" w:rsidRDefault="00E95B16" w:rsidP="00E95B16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西北师范大学硕士研究生入学考试</w:t>
      </w:r>
      <w:r w:rsidR="00C63918">
        <w:rPr>
          <w:rFonts w:ascii="宋体" w:hAnsi="宋体" w:cs="宋体" w:hint="eastAsia"/>
          <w:b/>
          <w:bCs/>
          <w:kern w:val="0"/>
          <w:sz w:val="32"/>
          <w:szCs w:val="32"/>
        </w:rPr>
        <w:t>加试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科目</w:t>
      </w:r>
    </w:p>
    <w:p w:rsidR="00E95B16" w:rsidRDefault="00E95B16" w:rsidP="00E95B16">
      <w:pPr>
        <w:widowControl/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2"/>
          <w:szCs w:val="32"/>
        </w:rPr>
        <w:t>《普通生物学》考试大纲</w:t>
      </w:r>
    </w:p>
    <w:p w:rsidR="00E95B16" w:rsidRDefault="00E95B16" w:rsidP="00E95B16">
      <w:pPr>
        <w:widowControl/>
        <w:spacing w:before="100" w:beforeAutospacing="1" w:after="100" w:afterAutospacing="1"/>
        <w:jc w:val="center"/>
        <w:rPr>
          <w:rFonts w:eastAsia="黑体"/>
          <w:sz w:val="24"/>
        </w:rPr>
      </w:pPr>
      <w:r>
        <w:rPr>
          <w:rFonts w:eastAsia="黑体"/>
          <w:sz w:val="24"/>
        </w:rPr>
        <w:t xml:space="preserve"> (</w:t>
      </w:r>
      <w:r>
        <w:rPr>
          <w:rFonts w:eastAsia="黑体"/>
          <w:sz w:val="24"/>
        </w:rPr>
        <w:t>科目代码：</w:t>
      </w:r>
      <w:r>
        <w:rPr>
          <w:rFonts w:eastAsia="黑体"/>
          <w:sz w:val="24"/>
        </w:rPr>
        <w:t>532)</w:t>
      </w:r>
    </w:p>
    <w:p w:rsidR="00E95B16" w:rsidRDefault="00E95B16" w:rsidP="00E95B16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一、考核要求</w:t>
      </w:r>
    </w:p>
    <w:p w:rsidR="00E95B16" w:rsidRDefault="00E95B16" w:rsidP="00E95B16">
      <w:pPr>
        <w:spacing w:line="360" w:lineRule="auto"/>
        <w:ind w:firstLineChars="196" w:firstLine="470"/>
        <w:rPr>
          <w:rFonts w:hAnsi="ˎ̥"/>
          <w:color w:val="000000"/>
          <w:sz w:val="24"/>
        </w:rPr>
      </w:pPr>
      <w:r>
        <w:rPr>
          <w:rFonts w:hAnsi="宋体"/>
          <w:sz w:val="24"/>
        </w:rPr>
        <w:t>《</w:t>
      </w:r>
      <w:r w:rsidR="005E36C4">
        <w:rPr>
          <w:rFonts w:hAnsi="宋体" w:hint="eastAsia"/>
          <w:sz w:val="24"/>
        </w:rPr>
        <w:t>普通</w:t>
      </w:r>
      <w:r>
        <w:rPr>
          <w:rFonts w:hAnsi="宋体"/>
          <w:sz w:val="24"/>
        </w:rPr>
        <w:t>生物</w:t>
      </w:r>
      <w:r>
        <w:rPr>
          <w:rFonts w:hAnsi="宋体" w:hint="eastAsia"/>
          <w:sz w:val="24"/>
        </w:rPr>
        <w:t>学</w:t>
      </w:r>
      <w:r>
        <w:rPr>
          <w:rFonts w:hAnsi="宋体"/>
          <w:sz w:val="24"/>
        </w:rPr>
        <w:t>》</w:t>
      </w:r>
      <w:r w:rsidR="00C63918" w:rsidRPr="00C63918">
        <w:rPr>
          <w:rFonts w:hAnsi="宋体" w:hint="eastAsia"/>
          <w:sz w:val="24"/>
        </w:rPr>
        <w:t>是为跨学科（或同等学力）考生报考</w:t>
      </w:r>
      <w:r w:rsidR="00C63918">
        <w:rPr>
          <w:rFonts w:hAnsi="宋体" w:hint="eastAsia"/>
          <w:sz w:val="24"/>
        </w:rPr>
        <w:t>生物学学术学位</w:t>
      </w:r>
      <w:r w:rsidR="00C63918" w:rsidRPr="00C63918">
        <w:rPr>
          <w:rFonts w:hAnsi="宋体" w:hint="eastAsia"/>
          <w:sz w:val="24"/>
        </w:rPr>
        <w:t>、</w:t>
      </w:r>
      <w:r w:rsidR="00C63918">
        <w:rPr>
          <w:rFonts w:hAnsi="宋体" w:hint="eastAsia"/>
          <w:sz w:val="24"/>
        </w:rPr>
        <w:t>生物与医药专业</w:t>
      </w:r>
      <w:r w:rsidR="00C63918" w:rsidRPr="00C63918">
        <w:rPr>
          <w:rFonts w:hAnsi="宋体" w:hint="eastAsia"/>
          <w:sz w:val="24"/>
        </w:rPr>
        <w:t>学位硕士研究生设置的具有选拔性质的加试科目</w:t>
      </w:r>
      <w:r>
        <w:rPr>
          <w:rFonts w:hAnsi="ˎ̥"/>
          <w:color w:val="000000"/>
          <w:sz w:val="24"/>
        </w:rPr>
        <w:t>。其目的是科学、公平、有效地测试考生掌握</w:t>
      </w:r>
      <w:r w:rsidR="005E36C4">
        <w:rPr>
          <w:rFonts w:hAnsi="宋体"/>
          <w:sz w:val="24"/>
        </w:rPr>
        <w:t>生物</w:t>
      </w:r>
      <w:r w:rsidR="005E36C4">
        <w:rPr>
          <w:rFonts w:hAnsi="宋体" w:hint="eastAsia"/>
          <w:sz w:val="24"/>
        </w:rPr>
        <w:t>学</w:t>
      </w:r>
      <w:r>
        <w:rPr>
          <w:rFonts w:hAnsi="ˎ̥"/>
          <w:color w:val="000000"/>
          <w:sz w:val="24"/>
        </w:rPr>
        <w:t>基础知识、基本理论、基本方法的水平和分析问题、解决问题的能力，确保</w:t>
      </w:r>
      <w:r w:rsidR="005E36C4">
        <w:rPr>
          <w:rFonts w:hAnsi="ˎ̥" w:hint="eastAsia"/>
          <w:color w:val="000000"/>
          <w:sz w:val="24"/>
        </w:rPr>
        <w:t>教育硕士</w:t>
      </w:r>
      <w:r>
        <w:rPr>
          <w:rFonts w:hAnsi="ˎ̥" w:hint="eastAsia"/>
          <w:color w:val="000000"/>
          <w:sz w:val="24"/>
        </w:rPr>
        <w:t>专业学位</w:t>
      </w:r>
      <w:r>
        <w:rPr>
          <w:rFonts w:hAnsi="ˎ̥"/>
          <w:color w:val="000000"/>
          <w:sz w:val="24"/>
        </w:rPr>
        <w:t>硕士研究生的入学质量</w:t>
      </w:r>
      <w:r>
        <w:rPr>
          <w:rFonts w:hAnsi="ˎ̥" w:hint="eastAsia"/>
          <w:color w:val="000000"/>
          <w:sz w:val="24"/>
        </w:rPr>
        <w:t>。</w:t>
      </w:r>
    </w:p>
    <w:p w:rsidR="00E95B16" w:rsidRDefault="005E36C4" w:rsidP="00E95B16">
      <w:pPr>
        <w:spacing w:line="360" w:lineRule="auto"/>
        <w:ind w:firstLineChars="196" w:firstLine="470"/>
        <w:rPr>
          <w:rStyle w:val="a9"/>
          <w:b w:val="0"/>
          <w:color w:val="000000"/>
          <w:sz w:val="24"/>
        </w:rPr>
      </w:pPr>
      <w:r>
        <w:rPr>
          <w:rFonts w:hAnsi="宋体"/>
          <w:sz w:val="24"/>
        </w:rPr>
        <w:t>《</w:t>
      </w:r>
      <w:r>
        <w:rPr>
          <w:rFonts w:hAnsi="宋体" w:hint="eastAsia"/>
          <w:sz w:val="24"/>
        </w:rPr>
        <w:t>普通</w:t>
      </w:r>
      <w:r>
        <w:rPr>
          <w:rFonts w:hAnsi="宋体"/>
          <w:sz w:val="24"/>
        </w:rPr>
        <w:t>生物</w:t>
      </w:r>
      <w:r>
        <w:rPr>
          <w:rFonts w:hAnsi="宋体" w:hint="eastAsia"/>
          <w:sz w:val="24"/>
        </w:rPr>
        <w:t>学</w:t>
      </w:r>
      <w:r>
        <w:rPr>
          <w:rFonts w:hAnsi="宋体"/>
          <w:sz w:val="24"/>
        </w:rPr>
        <w:t>》</w:t>
      </w:r>
      <w:r w:rsidR="00E95B16">
        <w:rPr>
          <w:rFonts w:hAnsi="ˎ̥"/>
          <w:color w:val="000000"/>
          <w:sz w:val="24"/>
        </w:rPr>
        <w:t>在考试</w:t>
      </w:r>
      <w:r w:rsidR="00E95B16" w:rsidRPr="005E36C4">
        <w:rPr>
          <w:rFonts w:hAnsi="ˎ̥"/>
          <w:color w:val="000000"/>
          <w:sz w:val="24"/>
        </w:rPr>
        <w:t>形式</w:t>
      </w:r>
      <w:r w:rsidR="00E95B16" w:rsidRPr="005E36C4">
        <w:rPr>
          <w:rStyle w:val="a9"/>
          <w:rFonts w:hAnsi="ˎ̥"/>
          <w:b w:val="0"/>
          <w:color w:val="000000"/>
          <w:sz w:val="24"/>
        </w:rPr>
        <w:t>和试卷结构等方面有如下要求：</w:t>
      </w:r>
    </w:p>
    <w:p w:rsidR="00E95B16" w:rsidRDefault="00E95B16" w:rsidP="00E95B16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（一）试卷满分及考试时间</w:t>
      </w:r>
    </w:p>
    <w:p w:rsidR="00E95B16" w:rsidRDefault="00E95B16" w:rsidP="00E95B16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试卷满分为</w:t>
      </w:r>
      <w:r>
        <w:rPr>
          <w:rFonts w:hint="eastAsia"/>
          <w:sz w:val="24"/>
        </w:rPr>
        <w:t>1</w:t>
      </w:r>
      <w:r w:rsidR="00C63918">
        <w:rPr>
          <w:sz w:val="24"/>
        </w:rPr>
        <w:t>0</w:t>
      </w:r>
      <w:r>
        <w:rPr>
          <w:rFonts w:hint="eastAsia"/>
          <w:sz w:val="24"/>
        </w:rPr>
        <w:t>0</w:t>
      </w:r>
      <w:r>
        <w:rPr>
          <w:rFonts w:hAnsi="宋体"/>
          <w:sz w:val="24"/>
        </w:rPr>
        <w:t>分，考试时间为</w:t>
      </w:r>
      <w:r w:rsidR="00C63918">
        <w:rPr>
          <w:rFonts w:hint="eastAsia"/>
          <w:sz w:val="24"/>
        </w:rPr>
        <w:t>1</w:t>
      </w:r>
      <w:r w:rsidR="00C63918">
        <w:rPr>
          <w:sz w:val="24"/>
        </w:rPr>
        <w:t>2</w:t>
      </w:r>
      <w:r>
        <w:rPr>
          <w:rFonts w:hint="eastAsia"/>
          <w:sz w:val="24"/>
        </w:rPr>
        <w:t>0</w:t>
      </w:r>
      <w:r>
        <w:rPr>
          <w:rFonts w:hAnsi="宋体"/>
          <w:sz w:val="24"/>
        </w:rPr>
        <w:t>分钟</w:t>
      </w:r>
      <w:r>
        <w:rPr>
          <w:rFonts w:hAnsi="宋体" w:hint="eastAsia"/>
          <w:sz w:val="24"/>
        </w:rPr>
        <w:t>。</w:t>
      </w:r>
    </w:p>
    <w:p w:rsidR="00E95B16" w:rsidRDefault="00E95B16" w:rsidP="00E95B16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（二）答题方式</w:t>
      </w:r>
    </w:p>
    <w:p w:rsidR="00E95B16" w:rsidRDefault="00E95B16" w:rsidP="00E95B16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答题方式为闭卷、笔试</w:t>
      </w:r>
      <w:r>
        <w:rPr>
          <w:rFonts w:hAnsi="宋体" w:hint="eastAsia"/>
          <w:sz w:val="24"/>
        </w:rPr>
        <w:t>。</w:t>
      </w:r>
    </w:p>
    <w:p w:rsidR="00E95B16" w:rsidRDefault="00E95B16" w:rsidP="00E95B16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（三）试卷</w:t>
      </w:r>
      <w:r>
        <w:rPr>
          <w:rFonts w:hAnsi="宋体" w:hint="eastAsia"/>
          <w:b/>
          <w:sz w:val="24"/>
        </w:rPr>
        <w:t>内容</w:t>
      </w:r>
      <w:r>
        <w:rPr>
          <w:rFonts w:hAnsi="宋体"/>
          <w:b/>
          <w:sz w:val="24"/>
        </w:rPr>
        <w:t>结构</w:t>
      </w:r>
    </w:p>
    <w:p w:rsidR="00E95B16" w:rsidRDefault="005E36C4" w:rsidP="00E95B16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题型：名词解释、选择题、判断题、填空题、问答题</w:t>
      </w:r>
      <w:r w:rsidR="00E95B16">
        <w:rPr>
          <w:rFonts w:ascii="宋体" w:hAnsi="宋体" w:cs="宋体" w:hint="eastAsia"/>
          <w:kern w:val="0"/>
          <w:sz w:val="24"/>
        </w:rPr>
        <w:t>和论述题</w:t>
      </w:r>
      <w:r>
        <w:rPr>
          <w:rFonts w:ascii="宋体" w:hAnsi="宋体" w:cs="宋体" w:hint="eastAsia"/>
          <w:kern w:val="0"/>
          <w:sz w:val="24"/>
        </w:rPr>
        <w:t>等</w:t>
      </w:r>
      <w:r w:rsidR="00E95B16">
        <w:rPr>
          <w:rFonts w:ascii="宋体" w:hAnsi="宋体" w:cs="宋体" w:hint="eastAsia"/>
          <w:kern w:val="0"/>
          <w:sz w:val="24"/>
        </w:rPr>
        <w:t>。</w:t>
      </w:r>
    </w:p>
    <w:p w:rsidR="00E95B16" w:rsidRDefault="00E95B16" w:rsidP="00E95B16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二、评价目标</w:t>
      </w:r>
    </w:p>
    <w:p w:rsidR="00E95B16" w:rsidRDefault="00E95B16" w:rsidP="00E95B16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《</w:t>
      </w:r>
      <w:r w:rsidR="005E36C4">
        <w:rPr>
          <w:rFonts w:ascii="宋体" w:hAnsi="宋体" w:cs="宋体" w:hint="eastAsia"/>
          <w:kern w:val="0"/>
          <w:sz w:val="24"/>
        </w:rPr>
        <w:t>普通</w:t>
      </w:r>
      <w:r>
        <w:rPr>
          <w:rFonts w:ascii="宋体" w:hAnsi="宋体" w:cs="宋体" w:hint="eastAsia"/>
          <w:kern w:val="0"/>
          <w:sz w:val="24"/>
        </w:rPr>
        <w:t>生物学》</w:t>
      </w:r>
      <w:r w:rsidR="005746C3">
        <w:rPr>
          <w:rFonts w:ascii="宋体" w:hAnsi="宋体" w:cs="宋体" w:hint="eastAsia"/>
          <w:kern w:val="0"/>
          <w:sz w:val="24"/>
        </w:rPr>
        <w:t>旨在</w:t>
      </w:r>
      <w:r>
        <w:rPr>
          <w:rFonts w:ascii="宋体" w:hAnsi="宋体" w:cs="宋体" w:hint="eastAsia"/>
          <w:kern w:val="0"/>
          <w:sz w:val="24"/>
        </w:rPr>
        <w:t>考查考生对生物学基</w:t>
      </w:r>
      <w:r w:rsidR="005E36C4">
        <w:rPr>
          <w:rFonts w:ascii="宋体" w:hAnsi="宋体" w:cs="宋体" w:hint="eastAsia"/>
          <w:kern w:val="0"/>
          <w:sz w:val="24"/>
        </w:rPr>
        <w:t>础知识、基本理论理解的基础上，注重考查理论联系实际的能力，</w:t>
      </w:r>
      <w:r w:rsidR="000F1489">
        <w:rPr>
          <w:rFonts w:ascii="宋体" w:hAnsi="宋体" w:cs="宋体" w:hint="eastAsia"/>
          <w:kern w:val="0"/>
          <w:sz w:val="24"/>
        </w:rPr>
        <w:t>能</w:t>
      </w:r>
      <w:r>
        <w:rPr>
          <w:rFonts w:ascii="宋体" w:hAnsi="宋体" w:cs="宋体" w:hint="eastAsia"/>
          <w:kern w:val="0"/>
          <w:sz w:val="24"/>
        </w:rPr>
        <w:t>分析</w:t>
      </w:r>
      <w:r w:rsidR="005E36C4">
        <w:rPr>
          <w:rFonts w:ascii="宋体" w:hAnsi="宋体" w:cs="宋体" w:hint="eastAsia"/>
          <w:kern w:val="0"/>
          <w:sz w:val="24"/>
        </w:rPr>
        <w:t>说明</w:t>
      </w:r>
      <w:r w:rsidR="000F1489">
        <w:rPr>
          <w:rFonts w:ascii="宋体" w:hAnsi="宋体" w:cs="宋体" w:hint="eastAsia"/>
          <w:kern w:val="0"/>
          <w:sz w:val="24"/>
        </w:rPr>
        <w:t>生产和生活中</w:t>
      </w:r>
      <w:r>
        <w:rPr>
          <w:rFonts w:ascii="宋体" w:hAnsi="宋体" w:cs="宋体" w:hint="eastAsia"/>
          <w:kern w:val="0"/>
          <w:sz w:val="24"/>
        </w:rPr>
        <w:t>的</w:t>
      </w:r>
      <w:r w:rsidR="005E36C4">
        <w:rPr>
          <w:rFonts w:ascii="宋体" w:hAnsi="宋体" w:cs="宋体" w:hint="eastAsia"/>
          <w:kern w:val="0"/>
          <w:sz w:val="24"/>
        </w:rPr>
        <w:t>生命</w:t>
      </w:r>
      <w:r>
        <w:rPr>
          <w:rFonts w:ascii="宋体" w:hAnsi="宋体" w:cs="宋体" w:hint="eastAsia"/>
          <w:kern w:val="0"/>
          <w:sz w:val="24"/>
        </w:rPr>
        <w:t>现象</w:t>
      </w:r>
      <w:r w:rsidR="000F1489">
        <w:rPr>
          <w:rFonts w:ascii="宋体" w:hAnsi="宋体" w:cs="宋体" w:hint="eastAsia"/>
          <w:kern w:val="0"/>
          <w:sz w:val="24"/>
        </w:rPr>
        <w:t>及其本质；</w:t>
      </w:r>
      <w:r>
        <w:rPr>
          <w:rFonts w:ascii="宋体" w:hAnsi="宋体" w:cs="宋体" w:hint="eastAsia"/>
          <w:kern w:val="0"/>
          <w:sz w:val="24"/>
        </w:rPr>
        <w:t>正确地理解和掌握</w:t>
      </w:r>
      <w:r w:rsidR="000F1489">
        <w:rPr>
          <w:rFonts w:ascii="宋体" w:hAnsi="宋体" w:cs="宋体" w:hint="eastAsia"/>
          <w:kern w:val="0"/>
          <w:sz w:val="24"/>
        </w:rPr>
        <w:t>重要</w:t>
      </w:r>
      <w:r>
        <w:rPr>
          <w:rFonts w:ascii="宋体" w:hAnsi="宋体" w:cs="宋体" w:hint="eastAsia"/>
          <w:kern w:val="0"/>
          <w:sz w:val="24"/>
        </w:rPr>
        <w:t>的基本概念、理论、假说、规律和论断；运用掌握的基础理论知识和原理，可以就某一问题</w:t>
      </w:r>
      <w:r w:rsidR="0006043F">
        <w:rPr>
          <w:rFonts w:ascii="宋体" w:hAnsi="宋体" w:cs="宋体" w:hint="eastAsia"/>
          <w:kern w:val="0"/>
          <w:sz w:val="24"/>
        </w:rPr>
        <w:t>或情景</w:t>
      </w:r>
      <w:r>
        <w:rPr>
          <w:rFonts w:ascii="宋体" w:hAnsi="宋体" w:cs="宋体" w:hint="eastAsia"/>
          <w:kern w:val="0"/>
          <w:sz w:val="24"/>
        </w:rPr>
        <w:t>设计出实验方案；准确、恰当地使用专业术语，文字通顺、层次清楚、有论有据、合乎逻辑地</w:t>
      </w:r>
      <w:r w:rsidR="000F1489">
        <w:rPr>
          <w:rFonts w:ascii="宋体" w:hAnsi="宋体" w:cs="宋体" w:hint="eastAsia"/>
          <w:kern w:val="0"/>
          <w:sz w:val="24"/>
        </w:rPr>
        <w:t>进行</w:t>
      </w:r>
      <w:r>
        <w:rPr>
          <w:rFonts w:ascii="宋体" w:hAnsi="宋体" w:cs="宋体" w:hint="eastAsia"/>
          <w:kern w:val="0"/>
          <w:sz w:val="24"/>
        </w:rPr>
        <w:t>表述。</w:t>
      </w:r>
    </w:p>
    <w:p w:rsidR="00E95B16" w:rsidRDefault="00E95B16" w:rsidP="00E95B16">
      <w:pPr>
        <w:widowControl/>
        <w:spacing w:before="100" w:beforeAutospacing="1" w:after="100" w:afterAutospacing="1"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0"/>
          <w:szCs w:val="30"/>
        </w:rPr>
        <w:t>三</w:t>
      </w:r>
      <w:r>
        <w:rPr>
          <w:rFonts w:eastAsia="黑体"/>
          <w:b/>
          <w:sz w:val="30"/>
          <w:szCs w:val="30"/>
        </w:rPr>
        <w:t>、</w:t>
      </w:r>
      <w:r>
        <w:rPr>
          <w:rFonts w:eastAsia="黑体" w:hint="eastAsia"/>
          <w:b/>
          <w:sz w:val="30"/>
          <w:szCs w:val="30"/>
        </w:rPr>
        <w:t>参考书</w:t>
      </w:r>
    </w:p>
    <w:p w:rsidR="00E345E5" w:rsidRDefault="005E36C4" w:rsidP="00E95B16">
      <w:pPr>
        <w:spacing w:line="360" w:lineRule="auto"/>
        <w:ind w:firstLineChars="147" w:firstLine="353"/>
        <w:rPr>
          <w:rFonts w:hAnsi="ˎ̥"/>
          <w:color w:val="000000"/>
          <w:sz w:val="24"/>
        </w:rPr>
      </w:pPr>
      <w:r w:rsidRPr="005E36C4">
        <w:rPr>
          <w:rFonts w:hAnsi="ˎ̥" w:hint="eastAsia"/>
          <w:color w:val="000000"/>
          <w:sz w:val="24"/>
        </w:rPr>
        <w:t>《陈阅增普通生物学》</w:t>
      </w:r>
      <w:r w:rsidR="00C611B4" w:rsidRPr="005E36C4">
        <w:rPr>
          <w:rFonts w:hAnsi="ˎ̥" w:hint="eastAsia"/>
          <w:color w:val="000000"/>
          <w:sz w:val="24"/>
        </w:rPr>
        <w:t>（第</w:t>
      </w:r>
      <w:r w:rsidR="00C611B4">
        <w:rPr>
          <w:rFonts w:hAnsi="ˎ̥" w:hint="eastAsia"/>
          <w:color w:val="000000"/>
          <w:sz w:val="24"/>
        </w:rPr>
        <w:t>4</w:t>
      </w:r>
      <w:r w:rsidR="00C611B4" w:rsidRPr="005E36C4">
        <w:rPr>
          <w:rFonts w:hAnsi="ˎ̥" w:hint="eastAsia"/>
          <w:color w:val="000000"/>
          <w:sz w:val="24"/>
        </w:rPr>
        <w:t>版）</w:t>
      </w:r>
      <w:r w:rsidRPr="005E36C4">
        <w:rPr>
          <w:rFonts w:hAnsi="ˎ̥" w:hint="eastAsia"/>
          <w:color w:val="000000"/>
          <w:sz w:val="24"/>
        </w:rPr>
        <w:t>，吴相钰</w:t>
      </w:r>
      <w:r w:rsidR="005746C3">
        <w:rPr>
          <w:rFonts w:hAnsi="ˎ̥" w:hint="eastAsia"/>
          <w:color w:val="000000"/>
          <w:sz w:val="24"/>
        </w:rPr>
        <w:t>，陈守良，葛明德</w:t>
      </w:r>
      <w:r w:rsidR="005746C3">
        <w:rPr>
          <w:rFonts w:hAnsi="ˎ̥" w:hint="eastAsia"/>
          <w:color w:val="000000"/>
          <w:sz w:val="24"/>
        </w:rPr>
        <w:t xml:space="preserve"> </w:t>
      </w:r>
      <w:r w:rsidR="005746C3">
        <w:rPr>
          <w:rFonts w:hAnsi="ˎ̥" w:hint="eastAsia"/>
          <w:color w:val="000000"/>
          <w:sz w:val="24"/>
        </w:rPr>
        <w:t>主编</w:t>
      </w:r>
      <w:r w:rsidRPr="005E36C4">
        <w:rPr>
          <w:rFonts w:hAnsi="ˎ̥" w:hint="eastAsia"/>
          <w:color w:val="000000"/>
          <w:sz w:val="24"/>
        </w:rPr>
        <w:t>，高等教育出版社，</w:t>
      </w:r>
      <w:r w:rsidRPr="005E36C4">
        <w:rPr>
          <w:rFonts w:hAnsi="ˎ̥" w:hint="eastAsia"/>
          <w:color w:val="000000"/>
          <w:sz w:val="24"/>
        </w:rPr>
        <w:t>2014</w:t>
      </w:r>
      <w:r w:rsidRPr="005E36C4">
        <w:rPr>
          <w:rFonts w:hAnsi="ˎ̥" w:hint="eastAsia"/>
          <w:color w:val="000000"/>
          <w:sz w:val="24"/>
        </w:rPr>
        <w:t>年。</w:t>
      </w:r>
    </w:p>
    <w:p w:rsidR="00E95B16" w:rsidRDefault="00E95B16" w:rsidP="00E95B16">
      <w:pPr>
        <w:spacing w:beforeLines="50" w:before="156" w:line="360" w:lineRule="auto"/>
        <w:ind w:firstLineChars="20" w:firstLine="60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lastRenderedPageBreak/>
        <w:t>四</w:t>
      </w:r>
      <w:r>
        <w:rPr>
          <w:rFonts w:eastAsia="黑体"/>
          <w:b/>
          <w:sz w:val="30"/>
          <w:szCs w:val="30"/>
        </w:rPr>
        <w:t>、考核内容</w:t>
      </w:r>
    </w:p>
    <w:p w:rsidR="005E36C4" w:rsidRDefault="005E36C4" w:rsidP="00E95B16">
      <w:pPr>
        <w:spacing w:line="360" w:lineRule="auto"/>
        <w:jc w:val="center"/>
        <w:rPr>
          <w:b/>
          <w:bCs/>
          <w:sz w:val="24"/>
        </w:rPr>
      </w:pPr>
    </w:p>
    <w:p w:rsidR="0064625A" w:rsidRDefault="0064625A" w:rsidP="0064625A"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绪论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掌握生物的特征、生物界的组成与分类系统、生物学的研究方法，思考生物学与人类生产生活的关系。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生物的特征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生物界的组成与分类系统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生物学的研究方法</w:t>
      </w:r>
    </w:p>
    <w:p w:rsidR="0064625A" w:rsidRDefault="0064625A" w:rsidP="0064625A">
      <w:pPr>
        <w:spacing w:line="360" w:lineRule="auto"/>
        <w:ind w:firstLineChars="200" w:firstLine="480"/>
        <w:rPr>
          <w:b/>
          <w:bCs/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生物学与现代社会生活的关系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细胞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掌握生命的化学基础、细胞结构与细胞通讯、细胞代谢，理解细胞分裂与分化。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生命的化学基础（糖类、脂质、蛋白质和核酸）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细胞结构与细胞通讯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细胞代谢（物质的跨膜转运、呼吸作用、光合作用）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细胞分裂和分化（细胞周期、有丝分裂、减数分裂、细胞分化、细胞凋亡、细胞的全能性和干细胞、细胞衰老）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动物的形态与功能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理解掌握动物的结构与功能，及其对生存环境的适应。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动物体四类基本组织的主要特征及其主要功能，动物体的结构层次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消化系统的组成及其功能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动物血液与循环系统的演化（能绘制示意图）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4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动物呼吸系统的组成、结构特点及其功能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内环境的控制（体温调节、渗透调节与排泄、排泄系统的组成、肾单位的结构、尿液生成过程）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 xml:space="preserve">. </w:t>
      </w:r>
      <w:r>
        <w:rPr>
          <w:rFonts w:hint="eastAsia"/>
          <w:sz w:val="24"/>
        </w:rPr>
        <w:t>免疫系统与免疫功能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内分泌系统与体液调节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神经系统与神经调节（神经元的结构与功能、神经系统的结构、脊椎动物神经系统的功能、人脑的结构组成）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>
        <w:rPr>
          <w:sz w:val="24"/>
        </w:rPr>
        <w:t xml:space="preserve">. </w:t>
      </w:r>
      <w:r>
        <w:rPr>
          <w:rFonts w:hint="eastAsia"/>
          <w:sz w:val="24"/>
        </w:rPr>
        <w:t>感觉器官与感觉（感觉的一般特性，视觉、听觉器官的结构）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0. </w:t>
      </w:r>
      <w:r>
        <w:rPr>
          <w:rFonts w:hint="eastAsia"/>
          <w:sz w:val="24"/>
        </w:rPr>
        <w:t>骨骼与运动（骨骼的分类、人类骨骼的组成）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11. </w:t>
      </w:r>
      <w:r>
        <w:rPr>
          <w:rFonts w:hint="eastAsia"/>
          <w:sz w:val="24"/>
        </w:rPr>
        <w:t>生殖与胚胎发育（有性生殖、无性生殖、男性生殖系统、女性生殖系统、人类胚胎的发育过程）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植物的形态与功能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理解掌握植物的结构与功能，植物的营养，植物生长的调控。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植物的结构和生殖（结构、功能、生长、生殖、发育）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植物的营养（植物对养分的吸收和运输、植物的营养与土壤）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植物的调控系统（植物激素、植物的生长响应和生物节律）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遗传与变异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掌握孟德尔遗传定律，遗传物质，基因工程，基因表达调控。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遗传的基本规律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基因的分子生物学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基因表达调控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重组</w:t>
      </w:r>
      <w:r>
        <w:rPr>
          <w:rFonts w:hint="eastAsia"/>
          <w:sz w:val="24"/>
        </w:rPr>
        <w:t>DNA</w:t>
      </w:r>
      <w:r>
        <w:rPr>
          <w:rFonts w:hint="eastAsia"/>
          <w:sz w:val="24"/>
        </w:rPr>
        <w:t>技术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生物进化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掌握自然选择、物种的概念及形成方式、宏进化。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达尔文学说与微进化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物种形成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宏进化与系统发生（研究宏进化依据的科学材料、宏进化、系统发生、进化与发育的修饰）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生物多样性的进化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理解生命的起源与生物多样性的形成，掌握陆生植物多样性的进化、动物多样性的进化。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生命起源及原核生物多样性的进化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真核细胞起源及原生生物多样性的进化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绿色植物多样性的进化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真菌多样性的进化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动物多样性的进化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6. </w:t>
      </w:r>
      <w:r>
        <w:rPr>
          <w:rFonts w:hint="eastAsia"/>
          <w:sz w:val="24"/>
        </w:rPr>
        <w:t>人类的进化</w:t>
      </w:r>
    </w:p>
    <w:p w:rsidR="0064625A" w:rsidRDefault="0064625A" w:rsidP="0064625A">
      <w:pPr>
        <w:spacing w:beforeLines="50" w:before="156"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生态学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掌握生态学的基本概念、基本原理和研究方法，理解掌握生物多样性与保护生物学的基本知识。</w:t>
      </w:r>
    </w:p>
    <w:p w:rsidR="0064625A" w:rsidRDefault="0064625A" w:rsidP="0064625A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生物与环境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种群的结构、动态与数量调节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群落的结构、类型及演替</w:t>
      </w:r>
    </w:p>
    <w:p w:rsidR="0064625A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生态系统及其功能</w:t>
      </w:r>
    </w:p>
    <w:p w:rsidR="00692DC7" w:rsidRDefault="0064625A" w:rsidP="006462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生物多样性与保护生物学</w:t>
      </w:r>
      <w:bookmarkStart w:id="0" w:name="_GoBack"/>
      <w:bookmarkEnd w:id="0"/>
    </w:p>
    <w:sectPr w:rsidR="00692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EAB" w:rsidRDefault="00A44EAB" w:rsidP="00692DC7">
      <w:r>
        <w:separator/>
      </w:r>
    </w:p>
  </w:endnote>
  <w:endnote w:type="continuationSeparator" w:id="0">
    <w:p w:rsidR="00A44EAB" w:rsidRDefault="00A44EAB" w:rsidP="0069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EAB" w:rsidRDefault="00A44EAB" w:rsidP="00692DC7">
      <w:r>
        <w:separator/>
      </w:r>
    </w:p>
  </w:footnote>
  <w:footnote w:type="continuationSeparator" w:id="0">
    <w:p w:rsidR="00A44EAB" w:rsidRDefault="00A44EAB" w:rsidP="00692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D0750"/>
    <w:multiLevelType w:val="multilevel"/>
    <w:tmpl w:val="713D075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5B"/>
    <w:rsid w:val="00050B77"/>
    <w:rsid w:val="0006043F"/>
    <w:rsid w:val="0008284A"/>
    <w:rsid w:val="0009179E"/>
    <w:rsid w:val="000F1489"/>
    <w:rsid w:val="00165844"/>
    <w:rsid w:val="0018440E"/>
    <w:rsid w:val="001A14D7"/>
    <w:rsid w:val="001B53C5"/>
    <w:rsid w:val="002F2D0E"/>
    <w:rsid w:val="003F270E"/>
    <w:rsid w:val="004202F8"/>
    <w:rsid w:val="004354D4"/>
    <w:rsid w:val="004F7B00"/>
    <w:rsid w:val="0053695B"/>
    <w:rsid w:val="0054158E"/>
    <w:rsid w:val="00566AD9"/>
    <w:rsid w:val="005676BD"/>
    <w:rsid w:val="005746C3"/>
    <w:rsid w:val="005E36C4"/>
    <w:rsid w:val="0064032D"/>
    <w:rsid w:val="0064625A"/>
    <w:rsid w:val="00692DC7"/>
    <w:rsid w:val="00764C11"/>
    <w:rsid w:val="007C5A6A"/>
    <w:rsid w:val="00826B51"/>
    <w:rsid w:val="008336F2"/>
    <w:rsid w:val="008517B4"/>
    <w:rsid w:val="00870DE0"/>
    <w:rsid w:val="008F4D5D"/>
    <w:rsid w:val="009819CB"/>
    <w:rsid w:val="00A03332"/>
    <w:rsid w:val="00A44EAB"/>
    <w:rsid w:val="00A71E7C"/>
    <w:rsid w:val="00A936F3"/>
    <w:rsid w:val="00AB54E6"/>
    <w:rsid w:val="00B17A07"/>
    <w:rsid w:val="00B4325F"/>
    <w:rsid w:val="00B46FAD"/>
    <w:rsid w:val="00C04C46"/>
    <w:rsid w:val="00C4156D"/>
    <w:rsid w:val="00C611B4"/>
    <w:rsid w:val="00C63918"/>
    <w:rsid w:val="00D9037A"/>
    <w:rsid w:val="00D952E8"/>
    <w:rsid w:val="00D9758B"/>
    <w:rsid w:val="00DD5265"/>
    <w:rsid w:val="00E32445"/>
    <w:rsid w:val="00E345E5"/>
    <w:rsid w:val="00E95B16"/>
    <w:rsid w:val="00ED4FBE"/>
    <w:rsid w:val="00F8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C89C3C-6C82-4E52-81D7-2BDB01AC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2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2D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2D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2DC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92DC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92DC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qFormat/>
    <w:rsid w:val="00E95B16"/>
    <w:rPr>
      <w:b/>
      <w:bCs/>
    </w:rPr>
  </w:style>
  <w:style w:type="paragraph" w:styleId="aa">
    <w:name w:val="List Paragraph"/>
    <w:basedOn w:val="a"/>
    <w:uiPriority w:val="99"/>
    <w:qFormat/>
    <w:rsid w:val="00E95B1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9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299</Words>
  <Characters>1705</Characters>
  <Application>Microsoft Office Word</Application>
  <DocSecurity>0</DocSecurity>
  <Lines>14</Lines>
  <Paragraphs>3</Paragraphs>
  <ScaleCrop>false</ScaleCrop>
  <Company>Lenovo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孔维宝</cp:lastModifiedBy>
  <cp:revision>46</cp:revision>
  <dcterms:created xsi:type="dcterms:W3CDTF">2023-06-28T08:37:00Z</dcterms:created>
  <dcterms:modified xsi:type="dcterms:W3CDTF">2024-07-10T14:38:00Z</dcterms:modified>
</cp:coreProperties>
</file>