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outlineLvl w:val="0"/>
        <w:rPr>
          <w:rFonts w:hint="eastAsia" w:ascii="方正小标宋简体" w:hAnsi="方正小标宋简体" w:eastAsia="方正小标宋简体" w:cs="方正小标宋简体"/>
          <w:b/>
          <w:bCs/>
          <w:color w:val="000000"/>
          <w:spacing w:val="-11"/>
          <w:sz w:val="44"/>
          <w:szCs w:val="44"/>
          <w:lang w:val="en-US" w:eastAsia="zh-CN"/>
        </w:rPr>
      </w:pPr>
      <w:bookmarkStart w:id="0" w:name="_Toc3223"/>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outlineLvl w:val="0"/>
        <w:rPr>
          <w:rFonts w:hint="eastAsia" w:ascii="方正小标宋简体" w:hAnsi="方正小标宋简体" w:eastAsia="方正小标宋简体" w:cs="方正小标宋简体"/>
          <w:b/>
          <w:bCs/>
          <w:color w:val="000000"/>
          <w:spacing w:val="-11"/>
          <w:sz w:val="44"/>
          <w:szCs w:val="44"/>
          <w:lang w:val="en-US" w:eastAsia="zh-CN"/>
        </w:rPr>
      </w:pPr>
      <w:r>
        <w:rPr>
          <w:rFonts w:hint="eastAsia" w:ascii="方正小标宋简体" w:hAnsi="方正小标宋简体" w:eastAsia="方正小标宋简体" w:cs="方正小标宋简体"/>
          <w:b/>
          <w:bCs/>
          <w:color w:val="000000"/>
          <w:spacing w:val="-11"/>
          <w:sz w:val="44"/>
          <w:szCs w:val="44"/>
          <w:lang w:val="en-US" w:eastAsia="zh-CN"/>
        </w:rPr>
        <w:t>西北师范</w:t>
      </w:r>
      <w:r>
        <w:rPr>
          <w:rFonts w:hint="eastAsia" w:ascii="方正小标宋简体" w:hAnsi="方正小标宋简体" w:eastAsia="方正小标宋简体" w:cs="方正小标宋简体"/>
          <w:b/>
          <w:bCs/>
          <w:color w:val="000000"/>
          <w:spacing w:val="-11"/>
          <w:sz w:val="44"/>
          <w:szCs w:val="44"/>
        </w:rPr>
        <w:t>大学研究生学籍管理</w:t>
      </w:r>
      <w:r>
        <w:rPr>
          <w:rFonts w:hint="eastAsia" w:ascii="方正小标宋简体" w:hAnsi="方正小标宋简体" w:eastAsia="方正小标宋简体" w:cs="方正小标宋简体"/>
          <w:b/>
          <w:bCs/>
          <w:color w:val="000000"/>
          <w:spacing w:val="-11"/>
          <w:sz w:val="44"/>
          <w:szCs w:val="44"/>
          <w:lang w:val="en-US" w:eastAsia="zh-CN"/>
        </w:rPr>
        <w:t>实施细则</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outlineLvl w:val="0"/>
        <w:rPr>
          <w:rFonts w:hint="eastAsia" w:ascii="方正小标宋简体" w:hAnsi="方正小标宋简体" w:eastAsia="方正小标宋简体" w:cs="方正小标宋简体"/>
          <w:b/>
          <w:bCs/>
          <w:color w:val="000000"/>
          <w:spacing w:val="-11"/>
          <w:sz w:val="44"/>
          <w:szCs w:val="44"/>
        </w:rPr>
      </w:pPr>
      <w:r>
        <w:rPr>
          <w:rFonts w:hint="eastAsia" w:ascii="方正小标宋简体" w:hAnsi="方正小标宋简体" w:eastAsia="方正小标宋简体" w:cs="方正小标宋简体"/>
          <w:b/>
          <w:bCs/>
          <w:color w:val="000000"/>
          <w:spacing w:val="-11"/>
          <w:sz w:val="44"/>
          <w:szCs w:val="44"/>
        </w:rPr>
        <w:t>（修订）</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lang w:val="en-US" w:eastAsia="zh-CN"/>
        </w:rPr>
        <w:t xml:space="preserve">  为进一步</w:t>
      </w:r>
      <w:r>
        <w:rPr>
          <w:rFonts w:hint="eastAsia" w:ascii="仿宋" w:hAnsi="仿宋" w:eastAsia="仿宋" w:cs="仿宋"/>
          <w:sz w:val="32"/>
          <w:szCs w:val="32"/>
        </w:rPr>
        <w:t>规范和加强研究生学籍管理工作，维护学校正常教育教学秩序，保障广大研究生合</w:t>
      </w:r>
      <w:r>
        <w:rPr>
          <w:rFonts w:hint="eastAsia" w:ascii="仿宋" w:hAnsi="仿宋" w:eastAsia="仿宋" w:cs="仿宋"/>
          <w:color w:val="auto"/>
          <w:sz w:val="32"/>
          <w:szCs w:val="32"/>
        </w:rPr>
        <w:t>法权益，促进研究生德智体美</w:t>
      </w:r>
      <w:r>
        <w:rPr>
          <w:rFonts w:hint="eastAsia" w:ascii="仿宋" w:hAnsi="仿宋" w:eastAsia="仿宋" w:cs="仿宋"/>
          <w:color w:val="auto"/>
          <w:sz w:val="32"/>
          <w:szCs w:val="32"/>
          <w:lang w:val="en-US" w:eastAsia="zh-CN"/>
        </w:rPr>
        <w:t>劳</w:t>
      </w:r>
      <w:r>
        <w:rPr>
          <w:rFonts w:hint="eastAsia" w:ascii="仿宋" w:hAnsi="仿宋" w:eastAsia="仿宋" w:cs="仿宋"/>
          <w:color w:val="auto"/>
          <w:sz w:val="32"/>
          <w:szCs w:val="32"/>
        </w:rPr>
        <w:t>全面发展，</w:t>
      </w:r>
      <w:r>
        <w:rPr>
          <w:rFonts w:hint="eastAsia" w:ascii="仿宋" w:hAnsi="仿宋" w:eastAsia="仿宋" w:cs="仿宋"/>
          <w:color w:val="auto"/>
          <w:sz w:val="32"/>
          <w:szCs w:val="32"/>
          <w:lang w:val="en-US" w:eastAsia="zh-CN"/>
        </w:rPr>
        <w:t>确保</w:t>
      </w:r>
      <w:r>
        <w:rPr>
          <w:rFonts w:hint="eastAsia" w:ascii="仿宋" w:hAnsi="仿宋" w:eastAsia="仿宋" w:cs="仿宋"/>
          <w:color w:val="auto"/>
          <w:sz w:val="32"/>
          <w:szCs w:val="32"/>
        </w:rPr>
        <w:t>研究生培养质量，依据教</w:t>
      </w:r>
      <w:r>
        <w:rPr>
          <w:rFonts w:hint="eastAsia" w:ascii="仿宋" w:hAnsi="仿宋" w:eastAsia="仿宋" w:cs="仿宋"/>
          <w:sz w:val="32"/>
          <w:szCs w:val="32"/>
        </w:rPr>
        <w:t>育部颁布的《普通高等学校学生管理规定》（中华人民共和国教育部令 2017 年第 41 号）的精神，结合学校实际，特制定本</w:t>
      </w:r>
      <w:r>
        <w:rPr>
          <w:rFonts w:hint="eastAsia" w:ascii="仿宋" w:hAnsi="仿宋" w:eastAsia="仿宋" w:cs="仿宋"/>
          <w:sz w:val="32"/>
          <w:szCs w:val="32"/>
          <w:lang w:val="en-US" w:eastAsia="zh-CN"/>
        </w:rPr>
        <w:t>实施细则</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val="en-US" w:eastAsia="zh-CN"/>
        </w:rPr>
        <w:t>细则</w:t>
      </w:r>
      <w:r>
        <w:rPr>
          <w:rFonts w:hint="eastAsia" w:ascii="仿宋" w:hAnsi="仿宋" w:eastAsia="仿宋" w:cs="仿宋"/>
          <w:sz w:val="32"/>
          <w:szCs w:val="32"/>
        </w:rPr>
        <w:t>适用于</w:t>
      </w:r>
      <w:r>
        <w:rPr>
          <w:rFonts w:hint="eastAsia" w:ascii="仿宋" w:hAnsi="仿宋" w:eastAsia="仿宋" w:cs="仿宋"/>
          <w:sz w:val="32"/>
          <w:szCs w:val="32"/>
          <w:lang w:val="en-US" w:eastAsia="zh-CN"/>
        </w:rPr>
        <w:t>我校</w:t>
      </w:r>
      <w:r>
        <w:rPr>
          <w:rFonts w:hint="eastAsia" w:ascii="仿宋" w:hAnsi="仿宋" w:eastAsia="仿宋" w:cs="仿宋"/>
          <w:sz w:val="32"/>
          <w:szCs w:val="32"/>
        </w:rPr>
        <w:t>按照国家招生政策</w:t>
      </w:r>
      <w:r>
        <w:rPr>
          <w:rFonts w:hint="eastAsia" w:ascii="仿宋" w:hAnsi="仿宋" w:eastAsia="仿宋" w:cs="仿宋"/>
          <w:sz w:val="32"/>
          <w:szCs w:val="32"/>
          <w:lang w:val="en-US" w:eastAsia="zh-CN"/>
        </w:rPr>
        <w:t>和</w:t>
      </w:r>
      <w:r>
        <w:rPr>
          <w:rFonts w:hint="eastAsia" w:ascii="仿宋" w:hAnsi="仿宋" w:eastAsia="仿宋" w:cs="仿宋"/>
          <w:sz w:val="32"/>
          <w:szCs w:val="32"/>
        </w:rPr>
        <w:t>规定录取的接受学历教育的</w:t>
      </w:r>
      <w:r>
        <w:rPr>
          <w:rFonts w:hint="eastAsia" w:ascii="仿宋" w:hAnsi="仿宋" w:eastAsia="仿宋" w:cs="仿宋"/>
          <w:sz w:val="32"/>
          <w:szCs w:val="32"/>
          <w:lang w:val="en-US" w:eastAsia="zh-CN"/>
        </w:rPr>
        <w:t>博士</w:t>
      </w:r>
      <w:r>
        <w:rPr>
          <w:rFonts w:hint="eastAsia" w:ascii="仿宋" w:hAnsi="仿宋" w:eastAsia="仿宋" w:cs="仿宋"/>
          <w:sz w:val="32"/>
          <w:szCs w:val="32"/>
        </w:rPr>
        <w:t>研究生</w:t>
      </w:r>
      <w:r>
        <w:rPr>
          <w:rFonts w:hint="eastAsia" w:ascii="仿宋" w:hAnsi="仿宋" w:eastAsia="仿宋" w:cs="仿宋"/>
          <w:sz w:val="32"/>
          <w:szCs w:val="32"/>
          <w:lang w:val="en-US" w:eastAsia="zh-CN"/>
        </w:rPr>
        <w:t>和硕士研究生（以下简称研究生）</w:t>
      </w:r>
      <w:r>
        <w:rPr>
          <w:rFonts w:hint="eastAsia" w:ascii="仿宋" w:hAnsi="仿宋" w:eastAsia="仿宋" w:cs="仿宋"/>
          <w:sz w:val="32"/>
          <w:szCs w:val="32"/>
          <w:lang w:eastAsia="zh-CN"/>
        </w:rPr>
        <w:t>。其他类别研究生参照执行。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入学与注册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按国家招生规定录取的研究生新生，应持《西北师范大学研究生录取通知书》，按学校有关要求和规定的期限到校办理入学手续。因故不能按期入学的，应当提前向所在学院书面请假并提交有关证明，同时报研究生院和党委学生工作部备案，请假时间不得超过两周。未请假或请假逾期不报到的，除因不可抗力等正当事由以外，视为放弃入学资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新生</w:t>
      </w:r>
      <w:r>
        <w:rPr>
          <w:rFonts w:hint="eastAsia" w:ascii="仿宋" w:hAnsi="仿宋" w:eastAsia="仿宋" w:cs="仿宋"/>
          <w:sz w:val="32"/>
          <w:szCs w:val="32"/>
        </w:rPr>
        <w:t>入学后，学校在3个月内按照国家招生规定</w:t>
      </w:r>
      <w:r>
        <w:rPr>
          <w:rFonts w:hint="eastAsia" w:ascii="仿宋" w:hAnsi="仿宋" w:eastAsia="仿宋" w:cs="仿宋"/>
          <w:sz w:val="32"/>
          <w:szCs w:val="32"/>
          <w:lang w:val="en-US" w:eastAsia="zh-CN"/>
        </w:rPr>
        <w:t>对研究生入学资格进行复查。复查</w:t>
      </w:r>
      <w:r>
        <w:rPr>
          <w:rFonts w:hint="eastAsia" w:ascii="仿宋" w:hAnsi="仿宋" w:eastAsia="仿宋" w:cs="仿宋"/>
          <w:sz w:val="32"/>
          <w:szCs w:val="32"/>
        </w:rPr>
        <w:t>合格的办理入学手续，予以注册学籍。</w:t>
      </w:r>
      <w:r>
        <w:rPr>
          <w:rFonts w:hint="eastAsia" w:ascii="仿宋" w:hAnsi="仿宋" w:eastAsia="仿宋" w:cs="仿宋"/>
          <w:sz w:val="32"/>
          <w:szCs w:val="32"/>
          <w:lang w:val="en-US" w:eastAsia="zh-CN"/>
        </w:rPr>
        <w:t>复查中发现研究生存在弄虚作假、徇私舞弊等情形的，确定为复查不合格，按</w:t>
      </w:r>
      <w:r>
        <w:rPr>
          <w:rFonts w:hint="eastAsia" w:ascii="仿宋" w:hAnsi="仿宋" w:eastAsia="仿宋" w:cs="仿宋"/>
          <w:sz w:val="32"/>
          <w:szCs w:val="32"/>
        </w:rPr>
        <w:t>取消</w:t>
      </w:r>
      <w:r>
        <w:rPr>
          <w:rFonts w:hint="eastAsia" w:ascii="仿宋" w:hAnsi="仿宋" w:eastAsia="仿宋" w:cs="仿宋"/>
          <w:sz w:val="32"/>
          <w:szCs w:val="32"/>
          <w:lang w:val="en-US" w:eastAsia="zh-CN"/>
        </w:rPr>
        <w:t>入学资格处理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情节严重的，移交有关部门调查处理。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新生入学后</w:t>
      </w:r>
      <w:r>
        <w:rPr>
          <w:rFonts w:hint="eastAsia" w:ascii="仿宋" w:hAnsi="仿宋" w:eastAsia="仿宋" w:cs="仿宋"/>
          <w:sz w:val="32"/>
          <w:szCs w:val="32"/>
          <w:lang w:eastAsia="zh-CN"/>
        </w:rPr>
        <w:t>，</w:t>
      </w:r>
      <w:r>
        <w:rPr>
          <w:rFonts w:hint="eastAsia" w:ascii="仿宋" w:hAnsi="仿宋" w:eastAsia="仿宋" w:cs="仿宋"/>
          <w:sz w:val="32"/>
          <w:szCs w:val="32"/>
        </w:rPr>
        <w:t>复查内容主要包括: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(一)录取手续及程序等是否</w:t>
      </w:r>
      <w:r>
        <w:rPr>
          <w:rFonts w:hint="eastAsia" w:ascii="仿宋" w:hAnsi="仿宋" w:eastAsia="仿宋" w:cs="仿宋"/>
          <w:sz w:val="32"/>
          <w:szCs w:val="32"/>
          <w:lang w:val="en-US" w:eastAsia="zh-CN"/>
        </w:rPr>
        <w:t>符合</w:t>
      </w:r>
      <w:r>
        <w:rPr>
          <w:rFonts w:hint="eastAsia" w:ascii="仿宋" w:hAnsi="仿宋" w:eastAsia="仿宋" w:cs="仿宋"/>
          <w:sz w:val="32"/>
          <w:szCs w:val="32"/>
        </w:rPr>
        <w:t>国家招生规定;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(二)所获得的录取资格是否真实、</w:t>
      </w:r>
      <w:r>
        <w:rPr>
          <w:rFonts w:hint="eastAsia" w:ascii="仿宋" w:hAnsi="仿宋" w:eastAsia="仿宋" w:cs="仿宋"/>
          <w:sz w:val="32"/>
          <w:szCs w:val="32"/>
          <w:lang w:val="en-US" w:eastAsia="zh-CN"/>
        </w:rPr>
        <w:t>符合</w:t>
      </w:r>
      <w:r>
        <w:rPr>
          <w:rFonts w:hint="eastAsia" w:ascii="仿宋" w:hAnsi="仿宋" w:eastAsia="仿宋" w:cs="仿宋"/>
          <w:sz w:val="32"/>
          <w:szCs w:val="32"/>
        </w:rPr>
        <w:t>相关规定;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pacing w:val="-6"/>
          <w:sz w:val="32"/>
          <w:szCs w:val="32"/>
        </w:rPr>
        <w:t>本人及身份证明与录取通知、考生档案等是否一致;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(四)身心健康状况是否符合报考专业或者专业类别体检要求，能否保证在校正常学习、生活。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第六条  </w:t>
      </w:r>
      <w:r>
        <w:rPr>
          <w:rFonts w:hint="eastAsia" w:ascii="仿宋" w:hAnsi="仿宋" w:eastAsia="仿宋" w:cs="仿宋"/>
          <w:sz w:val="32"/>
          <w:szCs w:val="32"/>
        </w:rPr>
        <w:t>新生有下列</w:t>
      </w:r>
      <w:r>
        <w:rPr>
          <w:rFonts w:hint="eastAsia" w:ascii="仿宋" w:hAnsi="仿宋" w:eastAsia="仿宋" w:cs="仿宋"/>
          <w:sz w:val="32"/>
          <w:szCs w:val="32"/>
          <w:lang w:val="en-US" w:eastAsia="zh-CN"/>
        </w:rPr>
        <w:t>情形</w:t>
      </w:r>
      <w:r>
        <w:rPr>
          <w:rFonts w:hint="eastAsia" w:ascii="仿宋" w:hAnsi="仿宋" w:eastAsia="仿宋" w:cs="仿宋"/>
          <w:sz w:val="32"/>
          <w:szCs w:val="32"/>
        </w:rPr>
        <w:t>之一</w:t>
      </w:r>
      <w:r>
        <w:rPr>
          <w:rFonts w:hint="eastAsia" w:ascii="仿宋" w:hAnsi="仿宋" w:eastAsia="仿宋" w:cs="仿宋"/>
          <w:sz w:val="32"/>
          <w:szCs w:val="32"/>
          <w:lang w:val="en-US" w:eastAsia="zh-CN"/>
        </w:rPr>
        <w:t>者</w:t>
      </w:r>
      <w:r>
        <w:rPr>
          <w:rFonts w:hint="eastAsia" w:ascii="仿宋" w:hAnsi="仿宋" w:eastAsia="仿宋" w:cs="仿宋"/>
          <w:sz w:val="32"/>
          <w:szCs w:val="32"/>
        </w:rPr>
        <w:t>，可申请保留入学资格：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经学校指定的二级甲等（含）以上医院诊断认定因</w:t>
      </w:r>
      <w:r>
        <w:rPr>
          <w:rFonts w:hint="eastAsia" w:ascii="仿宋" w:hAnsi="仿宋" w:eastAsia="仿宋" w:cs="仿宋"/>
          <w:sz w:val="32"/>
          <w:szCs w:val="32"/>
        </w:rPr>
        <w:t>身心健康状况不宜在校学习的；</w:t>
      </w: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（二）经学校选拔的支教团计划或推免辅导员；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）应征参加中国人民解放军(含中国人民武装警察部队)的；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创业及</w:t>
      </w:r>
      <w:r>
        <w:rPr>
          <w:rFonts w:hint="eastAsia" w:ascii="仿宋" w:hAnsi="仿宋" w:eastAsia="仿宋" w:cs="仿宋"/>
          <w:sz w:val="32"/>
          <w:szCs w:val="32"/>
          <w:highlight w:val="none"/>
        </w:rPr>
        <w:t xml:space="preserve">其他政策鼓励、学校认可的项目或活动的；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rPr>
        <w:t>因其他原因，不宜或无法入校学习的。</w:t>
      </w: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第七条  </w:t>
      </w:r>
      <w:r>
        <w:rPr>
          <w:rFonts w:hint="eastAsia" w:ascii="仿宋" w:hAnsi="仿宋" w:eastAsia="仿宋" w:cs="仿宋"/>
          <w:sz w:val="32"/>
          <w:szCs w:val="32"/>
        </w:rPr>
        <w:t>申请保留入学资格的</w:t>
      </w:r>
      <w:r>
        <w:rPr>
          <w:rFonts w:hint="eastAsia" w:ascii="仿宋" w:hAnsi="仿宋" w:eastAsia="仿宋" w:cs="仿宋"/>
          <w:sz w:val="32"/>
          <w:szCs w:val="32"/>
          <w:lang w:val="en-US" w:eastAsia="zh-CN"/>
        </w:rPr>
        <w:t>研究生</w:t>
      </w:r>
      <w:r>
        <w:rPr>
          <w:rFonts w:hint="eastAsia" w:ascii="仿宋" w:hAnsi="仿宋" w:eastAsia="仿宋" w:cs="仿宋"/>
          <w:sz w:val="32"/>
          <w:szCs w:val="32"/>
          <w:lang w:eastAsia="zh-CN"/>
        </w:rPr>
        <w:t>，</w:t>
      </w:r>
      <w:r>
        <w:rPr>
          <w:rFonts w:hint="eastAsia" w:ascii="仿宋" w:hAnsi="仿宋" w:eastAsia="仿宋" w:cs="仿宋"/>
          <w:sz w:val="32"/>
          <w:szCs w:val="32"/>
        </w:rPr>
        <w:t>由本人在开学前或开学</w:t>
      </w:r>
      <w:r>
        <w:rPr>
          <w:rFonts w:hint="eastAsia" w:ascii="仿宋" w:hAnsi="仿宋" w:eastAsia="仿宋" w:cs="仿宋"/>
          <w:sz w:val="32"/>
          <w:szCs w:val="32"/>
          <w:lang w:val="en-US" w:eastAsia="zh-CN"/>
        </w:rPr>
        <w:t>1周</w:t>
      </w:r>
      <w:r>
        <w:rPr>
          <w:rFonts w:hint="eastAsia" w:ascii="仿宋" w:hAnsi="仿宋" w:eastAsia="仿宋" w:cs="仿宋"/>
          <w:sz w:val="32"/>
          <w:szCs w:val="32"/>
        </w:rPr>
        <w:t>内</w:t>
      </w:r>
      <w:r>
        <w:rPr>
          <w:rFonts w:hint="eastAsia" w:ascii="仿宋" w:hAnsi="仿宋" w:eastAsia="仿宋" w:cs="仿宋"/>
          <w:sz w:val="32"/>
          <w:szCs w:val="32"/>
          <w:lang w:val="en-US" w:eastAsia="zh-CN"/>
        </w:rPr>
        <w:t>向所在学院</w:t>
      </w:r>
      <w:r>
        <w:rPr>
          <w:rFonts w:hint="eastAsia" w:ascii="仿宋" w:hAnsi="仿宋" w:eastAsia="仿宋" w:cs="仿宋"/>
          <w:sz w:val="32"/>
          <w:szCs w:val="32"/>
        </w:rPr>
        <w:t>提出书面申请并附相关证明材料</w:t>
      </w:r>
      <w:r>
        <w:rPr>
          <w:rFonts w:hint="eastAsia" w:ascii="仿宋" w:hAnsi="仿宋" w:eastAsia="仿宋" w:cs="仿宋"/>
          <w:sz w:val="32"/>
          <w:szCs w:val="32"/>
          <w:lang w:eastAsia="zh-CN"/>
        </w:rPr>
        <w:t>，</w:t>
      </w:r>
      <w:r>
        <w:rPr>
          <w:rFonts w:hint="eastAsia" w:ascii="仿宋" w:hAnsi="仿宋" w:eastAsia="仿宋" w:cs="仿宋"/>
          <w:sz w:val="32"/>
          <w:szCs w:val="32"/>
        </w:rPr>
        <w:t>经所在学院和研究生院同意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方可办理保留入学资格</w:t>
      </w:r>
      <w:r>
        <w:rPr>
          <w:rFonts w:hint="eastAsia" w:ascii="仿宋" w:hAnsi="仿宋" w:eastAsia="仿宋" w:cs="仿宋"/>
          <w:sz w:val="32"/>
          <w:szCs w:val="32"/>
          <w:lang w:eastAsia="zh-CN"/>
        </w:rPr>
        <w:t>。</w:t>
      </w:r>
      <w:r>
        <w:rPr>
          <w:rFonts w:hint="eastAsia" w:ascii="仿宋" w:hAnsi="仿宋" w:eastAsia="仿宋" w:cs="仿宋"/>
          <w:sz w:val="32"/>
          <w:szCs w:val="32"/>
        </w:rPr>
        <w:t>保留入学资格期间不具有学籍</w:t>
      </w:r>
      <w:r>
        <w:rPr>
          <w:rFonts w:hint="eastAsia" w:ascii="仿宋" w:hAnsi="仿宋" w:eastAsia="仿宋" w:cs="仿宋"/>
          <w:sz w:val="32"/>
          <w:szCs w:val="32"/>
          <w:lang w:eastAsia="zh-CN"/>
        </w:rPr>
        <w:t>，</w:t>
      </w:r>
      <w:r>
        <w:rPr>
          <w:rFonts w:hint="eastAsia" w:ascii="仿宋" w:hAnsi="仿宋" w:eastAsia="仿宋" w:cs="仿宋"/>
          <w:sz w:val="32"/>
          <w:szCs w:val="32"/>
        </w:rPr>
        <w:t>不享受在校</w:t>
      </w:r>
      <w:r>
        <w:rPr>
          <w:rFonts w:hint="eastAsia" w:ascii="仿宋" w:hAnsi="仿宋" w:eastAsia="仿宋" w:cs="仿宋"/>
          <w:sz w:val="32"/>
          <w:szCs w:val="32"/>
          <w:lang w:val="en-US" w:eastAsia="zh-CN"/>
        </w:rPr>
        <w:t>研究生</w:t>
      </w:r>
      <w:r>
        <w:rPr>
          <w:rFonts w:hint="eastAsia" w:ascii="仿宋" w:hAnsi="仿宋" w:eastAsia="仿宋" w:cs="仿宋"/>
          <w:sz w:val="32"/>
          <w:szCs w:val="32"/>
        </w:rPr>
        <w:t xml:space="preserve">待遇。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应征入伍</w:t>
      </w:r>
      <w:r>
        <w:rPr>
          <w:rFonts w:hint="eastAsia" w:ascii="仿宋" w:hAnsi="仿宋" w:eastAsia="仿宋" w:cs="仿宋"/>
          <w:sz w:val="32"/>
          <w:szCs w:val="32"/>
        </w:rPr>
        <w:t>保留入学资格的</w:t>
      </w:r>
      <w:r>
        <w:rPr>
          <w:rFonts w:hint="eastAsia" w:ascii="仿宋" w:hAnsi="仿宋" w:eastAsia="仿宋" w:cs="仿宋"/>
          <w:sz w:val="32"/>
          <w:szCs w:val="32"/>
          <w:lang w:eastAsia="zh-CN"/>
        </w:rPr>
        <w:t>，可保留入学资格至退役后两年</w:t>
      </w:r>
      <w:r>
        <w:rPr>
          <w:rFonts w:hint="eastAsia" w:ascii="仿宋" w:hAnsi="仿宋" w:eastAsia="仿宋" w:cs="仿宋"/>
          <w:sz w:val="32"/>
          <w:szCs w:val="32"/>
        </w:rPr>
        <w:t>；其他原因保留入学资格的</w:t>
      </w:r>
      <w:r>
        <w:rPr>
          <w:rFonts w:hint="eastAsia" w:ascii="仿宋" w:hAnsi="仿宋" w:eastAsia="仿宋" w:cs="仿宋"/>
          <w:sz w:val="32"/>
          <w:szCs w:val="32"/>
          <w:lang w:eastAsia="zh-CN"/>
        </w:rPr>
        <w:t>，</w:t>
      </w:r>
      <w:r>
        <w:rPr>
          <w:rFonts w:hint="eastAsia" w:ascii="仿宋" w:hAnsi="仿宋" w:eastAsia="仿宋" w:cs="仿宋"/>
          <w:sz w:val="32"/>
          <w:szCs w:val="32"/>
        </w:rPr>
        <w:t>保留时间原则上为</w:t>
      </w:r>
      <w:r>
        <w:rPr>
          <w:rFonts w:hint="eastAsia" w:ascii="仿宋" w:hAnsi="仿宋" w:eastAsia="仿宋" w:cs="仿宋"/>
          <w:sz w:val="32"/>
          <w:szCs w:val="32"/>
          <w:lang w:val="en-US" w:eastAsia="zh-CN"/>
        </w:rPr>
        <w:t>1</w:t>
      </w:r>
      <w:r>
        <w:rPr>
          <w:rFonts w:hint="eastAsia" w:ascii="仿宋" w:hAnsi="仿宋" w:eastAsia="仿宋" w:cs="仿宋"/>
          <w:sz w:val="32"/>
          <w:szCs w:val="32"/>
        </w:rPr>
        <w:t>年；另有国家政策或学校规定的</w:t>
      </w:r>
      <w:r>
        <w:rPr>
          <w:rFonts w:hint="eastAsia" w:ascii="仿宋" w:hAnsi="仿宋" w:eastAsia="仿宋" w:cs="仿宋"/>
          <w:sz w:val="32"/>
          <w:szCs w:val="32"/>
          <w:lang w:eastAsia="zh-CN"/>
        </w:rPr>
        <w:t>，</w:t>
      </w:r>
      <w:r>
        <w:rPr>
          <w:rFonts w:hint="eastAsia" w:ascii="仿宋" w:hAnsi="仿宋" w:eastAsia="仿宋" w:cs="仿宋"/>
          <w:sz w:val="32"/>
          <w:szCs w:val="32"/>
        </w:rPr>
        <w:t>按政策执行。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第八条  </w:t>
      </w:r>
      <w:r>
        <w:rPr>
          <w:rFonts w:hint="eastAsia" w:ascii="仿宋" w:hAnsi="仿宋" w:eastAsia="仿宋" w:cs="仿宋"/>
          <w:sz w:val="32"/>
          <w:szCs w:val="32"/>
          <w:lang w:val="en-US" w:eastAsia="zh-CN"/>
        </w:rPr>
        <w:t>新生保留入学资格期满应当</w:t>
      </w:r>
      <w:r>
        <w:rPr>
          <w:rFonts w:hint="eastAsia" w:ascii="仿宋" w:hAnsi="仿宋" w:eastAsia="仿宋" w:cs="仿宋"/>
          <w:sz w:val="32"/>
          <w:szCs w:val="32"/>
        </w:rPr>
        <w:t>在开学前或开学</w:t>
      </w:r>
      <w:r>
        <w:rPr>
          <w:rFonts w:hint="eastAsia" w:ascii="仿宋" w:hAnsi="仿宋" w:eastAsia="仿宋" w:cs="仿宋"/>
          <w:sz w:val="32"/>
          <w:szCs w:val="32"/>
          <w:lang w:val="en-US" w:eastAsia="zh-CN"/>
        </w:rPr>
        <w:t>1周</w:t>
      </w:r>
      <w:r>
        <w:rPr>
          <w:rFonts w:hint="eastAsia" w:ascii="仿宋" w:hAnsi="仿宋" w:eastAsia="仿宋" w:cs="仿宋"/>
          <w:sz w:val="32"/>
          <w:szCs w:val="32"/>
        </w:rPr>
        <w:t>内提</w:t>
      </w:r>
      <w:r>
        <w:rPr>
          <w:rFonts w:hint="eastAsia" w:ascii="仿宋" w:hAnsi="仿宋" w:eastAsia="仿宋" w:cs="仿宋"/>
          <w:sz w:val="32"/>
          <w:szCs w:val="32"/>
          <w:lang w:val="en-US" w:eastAsia="zh-CN"/>
        </w:rPr>
        <w:t>向学校申请入学，经学校审查合格后，按当年新生办理入学手续并注册学籍。审查不合格的，按</w:t>
      </w:r>
      <w:r>
        <w:rPr>
          <w:rFonts w:hint="eastAsia" w:ascii="仿宋" w:hAnsi="仿宋" w:eastAsia="仿宋" w:cs="仿宋"/>
          <w:sz w:val="32"/>
          <w:szCs w:val="32"/>
        </w:rPr>
        <w:t>取消</w:t>
      </w:r>
      <w:r>
        <w:rPr>
          <w:rFonts w:hint="eastAsia" w:ascii="仿宋" w:hAnsi="仿宋" w:eastAsia="仿宋" w:cs="仿宋"/>
          <w:sz w:val="32"/>
          <w:szCs w:val="32"/>
          <w:lang w:val="en-US" w:eastAsia="zh-CN"/>
        </w:rPr>
        <w:t>入学资格处理;逾期不办理入学手续且未有因不可抗力延迟等正当理由的，视为放弃入学资格。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新生有下列情形之一者，除因不可抗力等正当事由以外，按放弃入学资格处理: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（一）未请假、请假未被批准，无故逾期两周不报到者;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（二）因第三条，请假逾期未办理入学手续者;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（三）因第六条第一款，在下一学年开学前到学校指定医院进行健康体检，体检后仍不合格者;</w:t>
      </w:r>
    </w:p>
    <w:p>
      <w:pPr>
        <w:keepNext w:val="0"/>
        <w:keepLines w:val="0"/>
        <w:pageBreakBefore w:val="0"/>
        <w:widowControl w:val="0"/>
        <w:kinsoku/>
        <w:wordWrap/>
        <w:overflowPunct/>
        <w:topLinePunct w:val="0"/>
        <w:autoSpaceDE/>
        <w:autoSpaceDN/>
        <w:bidi w:val="0"/>
        <w:adjustRightInd/>
        <w:snapToGrid/>
        <w:spacing w:line="600" w:lineRule="exact"/>
        <w:ind w:left="609" w:leftChars="290" w:firstLine="0" w:firstLineChars="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（四）保留入学资格期满而未按规定期限申请入学者；（五）自愿申请者。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第十条  </w:t>
      </w:r>
      <w:r>
        <w:rPr>
          <w:rFonts w:hint="eastAsia" w:ascii="仿宋" w:hAnsi="仿宋" w:eastAsia="仿宋" w:cs="仿宋"/>
          <w:sz w:val="32"/>
          <w:szCs w:val="32"/>
          <w:lang w:val="en-US" w:eastAsia="zh-CN"/>
        </w:rPr>
        <w:t>研究生应当于春季、秋季学期开学前，按学校规定持研究生证到所在学院办理学期注册手续，同时登陆研究生信息管理平台完成电子注册。不能如期注册的，应当提前书面请假，履行暂缓注册手续。未按学校规定缴纳学费或者不符合其他注册条件的，不予注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学制与学习年限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 xml:space="preserve">第十一条  </w:t>
      </w:r>
      <w:r>
        <w:rPr>
          <w:rFonts w:hint="eastAsia" w:ascii="仿宋" w:hAnsi="仿宋" w:eastAsia="仿宋" w:cs="仿宋"/>
          <w:color w:val="auto"/>
          <w:kern w:val="0"/>
          <w:sz w:val="32"/>
          <w:szCs w:val="32"/>
          <w:lang w:val="en-US" w:eastAsia="zh-CN" w:bidi="ar-SA"/>
        </w:rPr>
        <w:t>研究生实行基本学制与学习年限制。硕士研究生基本学制3年，申请考核制博士研究生基本学制4年，直博生基本学制5年，本硕连读、硕博连读研究生基本学制6年。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第十二条</w:t>
      </w:r>
      <w:r>
        <w:rPr>
          <w:rFonts w:hint="eastAsia" w:ascii="仿宋" w:hAnsi="仿宋" w:eastAsia="仿宋" w:cs="仿宋"/>
          <w:color w:val="auto"/>
          <w:kern w:val="0"/>
          <w:sz w:val="32"/>
          <w:szCs w:val="32"/>
          <w:lang w:val="en-US" w:eastAsia="zh-CN" w:bidi="ar-SA"/>
        </w:rPr>
        <w:t xml:space="preserve">  最长学习年限为我校允许注册研究生在校学习的最长期限。硕士研究生最长学习年限为基本学制延长2年；博士研究生最长学习年限为基本学制延长3年。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第十三条</w:t>
      </w:r>
      <w:r>
        <w:rPr>
          <w:rFonts w:hint="eastAsia" w:ascii="仿宋" w:hAnsi="仿宋" w:eastAsia="仿宋" w:cs="仿宋"/>
          <w:kern w:val="0"/>
          <w:sz w:val="32"/>
          <w:szCs w:val="32"/>
          <w:lang w:val="en-US" w:eastAsia="zh-CN" w:bidi="ar-SA"/>
        </w:rPr>
        <w:t xml:space="preserve">  研究生因应征入伍、创业等其他特殊情况保留学籍的，最长学习年限相应顺延。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outlineLvl w:val="9"/>
        <w:rPr>
          <w:rFonts w:hint="default"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第十四条  </w:t>
      </w:r>
      <w:r>
        <w:rPr>
          <w:rFonts w:hint="eastAsia" w:ascii="仿宋" w:hAnsi="仿宋" w:eastAsia="仿宋" w:cs="仿宋"/>
          <w:kern w:val="0"/>
          <w:sz w:val="32"/>
          <w:szCs w:val="32"/>
          <w:lang w:val="en-US" w:eastAsia="zh-CN" w:bidi="ar-SA"/>
        </w:rPr>
        <w:t>研究生达到基本学制年限不能毕业时，学院应对其做出成绩预警和超期预警。在最长学习期限内，每半年预警一次。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第十五条</w:t>
      </w:r>
      <w:r>
        <w:rPr>
          <w:rFonts w:hint="eastAsia" w:ascii="仿宋" w:hAnsi="仿宋" w:eastAsia="仿宋" w:cs="仿宋"/>
          <w:kern w:val="0"/>
          <w:sz w:val="32"/>
          <w:szCs w:val="32"/>
          <w:lang w:val="en-US" w:eastAsia="zh-CN" w:bidi="ar-SA"/>
        </w:rPr>
        <w:t xml:space="preserve">  研究生在最长学习年限内申请延长学习期限的，</w:t>
      </w:r>
      <w:r>
        <w:rPr>
          <w:rFonts w:hint="eastAsia" w:ascii="仿宋" w:hAnsi="仿宋" w:eastAsia="仿宋" w:cs="仿宋"/>
          <w:kern w:val="0"/>
          <w:sz w:val="32"/>
          <w:szCs w:val="32"/>
          <w:highlight w:val="none"/>
          <w:lang w:val="en-US" w:eastAsia="zh-CN" w:bidi="ar-SA"/>
        </w:rPr>
        <w:t>每次申请延长的期限最长不超过1年。</w:t>
      </w:r>
      <w:r>
        <w:rPr>
          <w:rFonts w:hint="eastAsia" w:ascii="仿宋" w:hAnsi="仿宋" w:eastAsia="仿宋" w:cs="仿宋"/>
          <w:kern w:val="0"/>
          <w:sz w:val="32"/>
          <w:szCs w:val="32"/>
          <w:lang w:val="en-US" w:eastAsia="zh-CN" w:bidi="ar-SA"/>
        </w:rPr>
        <w:t>延期毕业的研究生，不享受在校研究生待遇。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第十六条  </w:t>
      </w:r>
      <w:r>
        <w:rPr>
          <w:rFonts w:hint="eastAsia" w:ascii="仿宋" w:hAnsi="仿宋" w:eastAsia="仿宋" w:cs="仿宋"/>
          <w:kern w:val="0"/>
          <w:sz w:val="32"/>
          <w:szCs w:val="32"/>
          <w:lang w:val="en-US" w:eastAsia="zh-CN" w:bidi="ar-SA"/>
        </w:rPr>
        <w:t>研究生在规定的最长学习年限内未能完成学业，不得再申请延期，学校不再保留其学籍。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outlineLvl w:val="9"/>
        <w:rPr>
          <w:rFonts w:hint="eastAsia" w:ascii="仿宋" w:hAnsi="仿宋" w:eastAsia="宋体" w:cs="仿宋"/>
          <w:color w:val="000000"/>
          <w:spacing w:val="-1"/>
          <w:kern w:val="0"/>
          <w:sz w:val="32"/>
          <w:szCs w:val="22"/>
          <w:lang w:val="en-US" w:eastAsia="zh-CN" w:bidi="ar-SA"/>
        </w:rPr>
      </w:pPr>
      <w:r>
        <w:rPr>
          <w:rFonts w:hint="eastAsia" w:ascii="仿宋" w:hAnsi="仿宋" w:eastAsia="仿宋" w:cs="仿宋"/>
          <w:b/>
          <w:bCs/>
          <w:kern w:val="0"/>
          <w:sz w:val="32"/>
          <w:szCs w:val="32"/>
          <w:lang w:val="en-US" w:eastAsia="zh-CN" w:bidi="ar-SA"/>
        </w:rPr>
        <w:t xml:space="preserve">第十七条  </w:t>
      </w:r>
      <w:r>
        <w:rPr>
          <w:rFonts w:hint="eastAsia" w:ascii="仿宋" w:hAnsi="仿宋" w:eastAsia="仿宋" w:cs="仿宋"/>
          <w:kern w:val="0"/>
          <w:sz w:val="32"/>
          <w:szCs w:val="32"/>
          <w:lang w:val="en-US" w:eastAsia="zh-CN" w:bidi="ar-SA"/>
        </w:rPr>
        <w:t>研究生提前修满培养方案中规定的全部学分，经审核达到毕业资格要求且满足学位授予条件的，可在基本学制到期前一年申请提前毕业。</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纪律与考勤</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第十八条 </w:t>
      </w:r>
      <w:r>
        <w:rPr>
          <w:rFonts w:hint="eastAsia" w:ascii="仿宋" w:hAnsi="仿宋" w:eastAsia="仿宋" w:cs="仿宋"/>
          <w:kern w:val="0"/>
          <w:sz w:val="32"/>
          <w:szCs w:val="32"/>
          <w:lang w:val="en-US" w:eastAsia="zh-CN" w:bidi="ar-SA"/>
        </w:rPr>
        <w:t xml:space="preserve"> 研究生应参加学校教育教学计划规定的活动。因故不能参加的，应当事先请假。未请假或请假未准</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失而缺席的，以旷课论处。</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第十九条</w:t>
      </w:r>
      <w:r>
        <w:rPr>
          <w:rFonts w:hint="eastAsia" w:ascii="仿宋" w:hAnsi="仿宋" w:eastAsia="仿宋" w:cs="仿宋"/>
          <w:kern w:val="0"/>
          <w:sz w:val="32"/>
          <w:szCs w:val="32"/>
          <w:lang w:val="en-US" w:eastAsia="zh-CN" w:bidi="ar-SA"/>
        </w:rPr>
        <w:t xml:space="preserve">  研究生因病、因事请假必须履行请假手续，请病假的须同时提交学校医院或二级甲等以上医院单位出具的因病休假证明。请假一周以内由研究生导师批准，报所在学院备案;请假一周以上、两周以内由研究生导师同意、学院党委副书记批准，报所在学院备案;请假两周以上、一个月以内由学院党委书记批准，同时报研究生院和党委学生工作部备案。学校不对研究生请假期间发生的事故负责。未经批准擅自离校者，按旷课处理。对旷课者要进行批评教育，情节严重的给予纪律处分。</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第二十条</w:t>
      </w:r>
      <w:r>
        <w:rPr>
          <w:rFonts w:hint="eastAsia" w:ascii="仿宋" w:hAnsi="仿宋" w:eastAsia="仿宋" w:cs="仿宋"/>
          <w:kern w:val="0"/>
          <w:sz w:val="32"/>
          <w:szCs w:val="32"/>
          <w:lang w:val="en-US" w:eastAsia="zh-CN" w:bidi="ar-SA"/>
        </w:rPr>
        <w:t xml:space="preserve">  研究生请假期满返校应及时销假，因特殊原因需要续假的，履行续假手续，其手续和请假手续相同。一学期累计请假不得超过2个月。超过2个月的，应办理休学手续。</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黑体" w:hAnsi="黑体" w:eastAsia="黑体" w:cs="黑体"/>
          <w:b w:val="0"/>
          <w:bCs w:val="0"/>
          <w:sz w:val="32"/>
          <w:szCs w:val="32"/>
          <w:lang w:val="en-US" w:eastAsia="zh-CN"/>
        </w:rPr>
      </w:pPr>
      <w:r>
        <w:rPr>
          <w:rFonts w:hint="eastAsia" w:ascii="仿宋" w:hAnsi="仿宋" w:eastAsia="仿宋" w:cs="仿宋"/>
          <w:b/>
          <w:bCs/>
          <w:kern w:val="0"/>
          <w:sz w:val="32"/>
          <w:szCs w:val="32"/>
          <w:lang w:val="en-US" w:eastAsia="zh-CN" w:bidi="ar-SA"/>
        </w:rPr>
        <w:t>第二十一条</w:t>
      </w:r>
      <w:r>
        <w:rPr>
          <w:rFonts w:hint="eastAsia" w:ascii="仿宋" w:hAnsi="仿宋" w:eastAsia="仿宋" w:cs="仿宋"/>
          <w:kern w:val="0"/>
          <w:sz w:val="32"/>
          <w:szCs w:val="32"/>
          <w:lang w:val="en-US" w:eastAsia="zh-CN" w:bidi="ar-SA"/>
        </w:rPr>
        <w:t xml:space="preserve">  研究生在学期间，经审批赴校外从事学习科研活动的，按学校相关规定办理。</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考核与成绩记载</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第二十二条  </w:t>
      </w:r>
      <w:r>
        <w:rPr>
          <w:rFonts w:hint="eastAsia" w:ascii="仿宋" w:hAnsi="仿宋" w:eastAsia="仿宋" w:cs="仿宋"/>
          <w:kern w:val="0"/>
          <w:sz w:val="32"/>
          <w:szCs w:val="32"/>
          <w:lang w:val="en-US" w:eastAsia="zh-CN" w:bidi="ar-SA"/>
        </w:rPr>
        <w:t>研究生应当根据本学科(专业)研究生培养方案和学位授予基本要求，在导师指导下制定培养计划，开展学习科研活动。</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第二十三条  </w:t>
      </w:r>
      <w:r>
        <w:rPr>
          <w:rFonts w:hint="eastAsia" w:ascii="仿宋" w:hAnsi="仿宋" w:eastAsia="仿宋" w:cs="仿宋"/>
          <w:kern w:val="0"/>
          <w:sz w:val="32"/>
          <w:szCs w:val="32"/>
          <w:lang w:val="en-US" w:eastAsia="zh-CN" w:bidi="ar-SA"/>
        </w:rPr>
        <w:t>研究生须参加本专业培养方案规定的课程学习、科研、实习实践、中期检查等相关教育教学环节的考核。考核分为考试和考查两种，课程成绩60分及以上者为合格，方可获得相应学分。考核成绩记入《西北师范大学研究生学籍及成绩登记表》，并归入本人档案。</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第二十四条</w:t>
      </w:r>
      <w:r>
        <w:rPr>
          <w:rFonts w:hint="eastAsia" w:ascii="仿宋" w:hAnsi="仿宋" w:eastAsia="仿宋" w:cs="仿宋"/>
          <w:kern w:val="0"/>
          <w:sz w:val="32"/>
          <w:szCs w:val="32"/>
          <w:lang w:val="en-US" w:eastAsia="zh-CN" w:bidi="ar-SA"/>
        </w:rPr>
        <w:t xml:space="preserve">  研究生应根据相应培养方案要求，按照开课计划和规定的选课方式选修课程。未选课者不得参加该门课程的学习和考核。课程考核不合格者应于下一学年参加重修。重修须在“研究生信息管理平台”上申请。原所修课程因培养方案调整等原因，在低年级或其他专业的教学中不再开设的，研究生应及时申请调整培养计划，选择补修属性和学分相同的替代课程。</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第二十五条</w:t>
      </w:r>
      <w:r>
        <w:rPr>
          <w:rFonts w:hint="eastAsia" w:ascii="仿宋" w:hAnsi="仿宋" w:eastAsia="仿宋" w:cs="仿宋"/>
          <w:kern w:val="0"/>
          <w:sz w:val="32"/>
          <w:szCs w:val="32"/>
          <w:lang w:val="en-US" w:eastAsia="zh-CN" w:bidi="ar-SA"/>
        </w:rPr>
        <w:t xml:space="preserve">  研究生有特殊原因不能按时参加课程考核，可申请缓考。缓考应由本人提出申请，经导师同意、学院主管领导批准后，报研究生院备案。经批准缓考的研究生应参加同一课程的下一次考核，并按正常考核记分。未申请缓考、缓考申请未获批准或不参加考核者，该门课程考核成绩记零分。</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仿宋" w:hAnsi="仿宋" w:eastAsia="仿宋" w:cs="仿宋"/>
          <w:b w:val="0"/>
          <w:bCs w:val="0"/>
          <w:kern w:val="0"/>
          <w:sz w:val="32"/>
          <w:szCs w:val="32"/>
          <w:lang w:val="en-US" w:eastAsia="zh-CN" w:bidi="ar-SA"/>
        </w:rPr>
      </w:pPr>
      <w:r>
        <w:rPr>
          <w:rFonts w:hint="eastAsia" w:ascii="仿宋" w:hAnsi="仿宋" w:eastAsia="仿宋" w:cs="仿宋"/>
          <w:b/>
          <w:bCs/>
          <w:kern w:val="0"/>
          <w:sz w:val="32"/>
          <w:szCs w:val="32"/>
          <w:lang w:val="en-US" w:eastAsia="zh-CN" w:bidi="ar-SA"/>
        </w:rPr>
        <w:t>第二十六条</w:t>
      </w:r>
      <w:r>
        <w:rPr>
          <w:rFonts w:hint="eastAsia" w:ascii="仿宋" w:hAnsi="仿宋" w:eastAsia="仿宋" w:cs="仿宋"/>
          <w:kern w:val="0"/>
          <w:sz w:val="32"/>
          <w:szCs w:val="32"/>
          <w:lang w:val="en-US" w:eastAsia="zh-CN" w:bidi="ar-SA"/>
        </w:rPr>
        <w:t xml:space="preserve">  研究生跨校选修课程，应征得导师和学院主管领导同意，报研究生院备案。由开课院校出具选修课程成绩，我校相关学院审核，成绩合格者可取得相应学分。</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仿宋" w:hAnsi="仿宋" w:eastAsia="仿宋" w:cs="仿宋"/>
          <w:kern w:val="0"/>
          <w:sz w:val="32"/>
          <w:szCs w:val="32"/>
          <w:highlight w:val="none"/>
          <w:lang w:val="en-US" w:eastAsia="zh-CN" w:bidi="ar-SA"/>
        </w:rPr>
      </w:pPr>
      <w:r>
        <w:rPr>
          <w:rFonts w:hint="eastAsia" w:ascii="仿宋" w:hAnsi="仿宋" w:eastAsia="仿宋" w:cs="仿宋"/>
          <w:b/>
          <w:bCs/>
          <w:kern w:val="0"/>
          <w:sz w:val="32"/>
          <w:szCs w:val="32"/>
          <w:highlight w:val="none"/>
          <w:lang w:val="en-US" w:eastAsia="zh-CN" w:bidi="ar-SA"/>
        </w:rPr>
        <w:t>第二十七条</w:t>
      </w:r>
      <w:r>
        <w:rPr>
          <w:rFonts w:hint="eastAsia" w:ascii="仿宋" w:hAnsi="仿宋" w:eastAsia="仿宋" w:cs="仿宋"/>
          <w:kern w:val="0"/>
          <w:sz w:val="32"/>
          <w:szCs w:val="32"/>
          <w:highlight w:val="none"/>
          <w:lang w:val="en-US" w:eastAsia="zh-CN" w:bidi="ar-SA"/>
        </w:rPr>
        <w:t xml:space="preserve">  必修环节考核未达到培养方案规定要求的研究生，一般按照以下方式进行分流:</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left"/>
        <w:textAlignment w:val="auto"/>
        <w:outlineLvl w:val="9"/>
        <w:rPr>
          <w:rFonts w:hint="eastAsia" w:ascii="仿宋" w:hAnsi="仿宋" w:eastAsia="仿宋" w:cs="仿宋"/>
          <w:kern w:val="0"/>
          <w:sz w:val="32"/>
          <w:szCs w:val="32"/>
          <w:highlight w:val="none"/>
          <w:lang w:val="en-US" w:eastAsia="zh-CN" w:bidi="ar-SA"/>
        </w:rPr>
      </w:pPr>
      <w:r>
        <w:rPr>
          <w:rFonts w:hint="eastAsia" w:ascii="仿宋" w:hAnsi="仿宋" w:eastAsia="仿宋" w:cs="仿宋"/>
          <w:kern w:val="0"/>
          <w:sz w:val="32"/>
          <w:szCs w:val="32"/>
          <w:highlight w:val="none"/>
          <w:lang w:val="en-US" w:eastAsia="zh-CN" w:bidi="ar-SA"/>
        </w:rPr>
        <w:t>（一）转为硕士生培养(限直博生和硕博连读生);</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left"/>
        <w:textAlignment w:val="auto"/>
        <w:outlineLvl w:val="9"/>
        <w:rPr>
          <w:rFonts w:hint="eastAsia" w:ascii="仿宋" w:hAnsi="仿宋" w:eastAsia="仿宋" w:cs="仿宋"/>
          <w:kern w:val="0"/>
          <w:sz w:val="32"/>
          <w:szCs w:val="32"/>
          <w:highlight w:val="none"/>
          <w:lang w:val="en-US" w:eastAsia="zh-CN" w:bidi="ar-SA"/>
        </w:rPr>
      </w:pPr>
      <w:r>
        <w:rPr>
          <w:rFonts w:hint="eastAsia" w:ascii="仿宋" w:hAnsi="仿宋" w:eastAsia="仿宋" w:cs="仿宋"/>
          <w:kern w:val="0"/>
          <w:sz w:val="32"/>
          <w:szCs w:val="32"/>
          <w:highlight w:val="none"/>
          <w:lang w:val="en-US" w:eastAsia="zh-CN" w:bidi="ar-SA"/>
        </w:rPr>
        <w:t>（二）结业;</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default" w:ascii="仿宋" w:hAnsi="仿宋" w:eastAsia="仿宋" w:cs="仿宋"/>
          <w:b w:val="0"/>
          <w:bCs w:val="0"/>
          <w:kern w:val="0"/>
          <w:sz w:val="32"/>
          <w:szCs w:val="32"/>
          <w:highlight w:val="none"/>
          <w:lang w:val="en-US" w:eastAsia="zh-CN" w:bidi="ar-SA"/>
        </w:rPr>
      </w:pPr>
      <w:r>
        <w:rPr>
          <w:rFonts w:hint="eastAsia" w:ascii="仿宋" w:hAnsi="仿宋" w:eastAsia="仿宋" w:cs="仿宋"/>
          <w:b w:val="0"/>
          <w:bCs w:val="0"/>
          <w:kern w:val="0"/>
          <w:sz w:val="32"/>
          <w:szCs w:val="32"/>
          <w:highlight w:val="none"/>
          <w:lang w:val="en-US" w:eastAsia="zh-CN" w:bidi="ar-SA"/>
        </w:rPr>
        <w:t>（三）退学。</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仿宋" w:hAnsi="仿宋" w:eastAsia="仿宋" w:cs="仿宋"/>
          <w:b w:val="0"/>
          <w:bCs w:val="0"/>
          <w:kern w:val="0"/>
          <w:sz w:val="32"/>
          <w:szCs w:val="32"/>
          <w:highlight w:val="green"/>
          <w:lang w:val="en-US" w:eastAsia="zh-CN" w:bidi="ar-SA"/>
        </w:rPr>
      </w:pPr>
      <w:r>
        <w:rPr>
          <w:rFonts w:hint="eastAsia" w:ascii="仿宋" w:hAnsi="仿宋" w:eastAsia="仿宋" w:cs="仿宋"/>
          <w:b/>
          <w:bCs/>
          <w:i w:val="0"/>
          <w:iCs w:val="0"/>
          <w:kern w:val="0"/>
          <w:sz w:val="32"/>
          <w:szCs w:val="32"/>
          <w:highlight w:val="none"/>
          <w:lang w:val="en-US" w:eastAsia="zh-CN" w:bidi="ar-SA"/>
        </w:rPr>
        <w:t>第二十八条</w:t>
      </w:r>
      <w:r>
        <w:rPr>
          <w:rFonts w:hint="eastAsia" w:ascii="仿宋" w:hAnsi="仿宋" w:eastAsia="仿宋" w:cs="仿宋"/>
          <w:kern w:val="0"/>
          <w:sz w:val="32"/>
          <w:szCs w:val="32"/>
          <w:highlight w:val="none"/>
          <w:lang w:val="en-US" w:eastAsia="zh-CN" w:bidi="ar-SA"/>
        </w:rPr>
        <w:t xml:space="preserve">  研究生应按照个人培养计划参加课程学习。无故旷课、考试违纪和违反学术道德与学术规范的，按学校相关规定给予相应的处理、处分。</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outlineLvl w:val="9"/>
        <w:rPr>
          <w:rFonts w:ascii="仿宋" w:hAnsi="仿宋" w:cs="仿宋"/>
          <w:color w:val="000000"/>
          <w:spacing w:val="2"/>
          <w:sz w:val="32"/>
        </w:rPr>
      </w:pPr>
      <w:r>
        <w:rPr>
          <w:rFonts w:hint="eastAsia" w:ascii="黑体" w:hAnsi="黑体" w:eastAsia="黑体" w:cs="黑体"/>
          <w:b w:val="0"/>
          <w:bCs w:val="0"/>
          <w:sz w:val="32"/>
          <w:szCs w:val="32"/>
          <w:lang w:val="en-US" w:eastAsia="zh-CN"/>
        </w:rPr>
        <w:t>第六章  转学与转专业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outlineLvl w:val="9"/>
        <w:rPr>
          <w:rFonts w:hint="default"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第二十九条  </w:t>
      </w:r>
      <w:r>
        <w:rPr>
          <w:rFonts w:hint="eastAsia" w:ascii="仿宋" w:hAnsi="仿宋" w:eastAsia="仿宋" w:cs="仿宋"/>
          <w:kern w:val="0"/>
          <w:sz w:val="32"/>
          <w:szCs w:val="32"/>
          <w:lang w:val="en-US" w:eastAsia="zh-CN" w:bidi="ar-SA"/>
        </w:rPr>
        <w:t>研究生入学后，原则上不受理转学申请。特殊情况下，如患病或确有某种特殊困难、特别需要，无法继续在本校学习或者不适应本校学习要求的，可申请转学。研究生转学，须经两校及其上级主管部门批准同意。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第三十条  </w:t>
      </w:r>
      <w:r>
        <w:rPr>
          <w:rFonts w:hint="eastAsia" w:ascii="仿宋" w:hAnsi="仿宋" w:eastAsia="仿宋" w:cs="仿宋"/>
          <w:kern w:val="0"/>
          <w:sz w:val="32"/>
          <w:szCs w:val="32"/>
          <w:lang w:val="en-US" w:eastAsia="zh-CN" w:bidi="ar-SA"/>
        </w:rPr>
        <w:t>研究生有下列情形之一者，不得转学：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（一）入学未满一学期或者毕业前1年的；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（二）由低学历层次转为高学历层次的；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（三）以定向就业招生录取的；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default"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（四）推免生、单独考试学生、少数民族骨干计划等专项计划学生；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（五）拟转入学校、专业的录取控制标准高于其所在学校、专业的；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（六）应予退学的；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（七）无正当转学理由的。</w:t>
      </w:r>
    </w:p>
    <w:p>
      <w:pPr>
        <w:keepNext w:val="0"/>
        <w:keepLines w:val="0"/>
        <w:pageBreakBefore w:val="0"/>
        <w:widowControl w:val="0"/>
        <w:kinsoku/>
        <w:wordWrap/>
        <w:overflowPunct/>
        <w:topLinePunct w:val="0"/>
        <w:autoSpaceDE/>
        <w:autoSpaceDN/>
        <w:bidi w:val="0"/>
        <w:adjustRightInd/>
        <w:snapToGrid/>
        <w:spacing w:line="600" w:lineRule="exact"/>
        <w:ind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第三十一条  </w:t>
      </w:r>
      <w:r>
        <w:rPr>
          <w:rFonts w:hint="eastAsia" w:ascii="仿宋" w:hAnsi="仿宋" w:eastAsia="仿宋" w:cs="仿宋"/>
          <w:kern w:val="0"/>
          <w:sz w:val="32"/>
          <w:szCs w:val="32"/>
          <w:lang w:val="en-US" w:eastAsia="zh-CN" w:bidi="ar-SA"/>
        </w:rPr>
        <w:t>研究生原则上应当在招生录取专业完成学业。有下列情形之一者，可申请校内转专业：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641" w:right="0" w:firstLine="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因学科调整，所在的学科和专业发生变化的；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1" w:leftChars="0" w:right="0" w:rightChars="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（二）导师出国长期不归或调动工作或因其他特殊原</w:t>
      </w:r>
    </w:p>
    <w:p>
      <w:pPr>
        <w:keepNext w:val="0"/>
        <w:keepLines w:val="0"/>
        <w:pageBreakBefore w:val="0"/>
        <w:widowControl w:val="0"/>
        <w:kinsoku/>
        <w:wordWrap/>
        <w:overflowPunct/>
        <w:topLinePunct w:val="0"/>
        <w:autoSpaceDE/>
        <w:autoSpaceDN/>
        <w:bidi w:val="0"/>
        <w:adjustRightInd/>
        <w:snapToGrid/>
        <w:spacing w:line="600" w:lineRule="exact"/>
        <w:ind w:right="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因不能继续履行指导职责，且原专业无法调整安排的；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641" w:right="0" w:firstLine="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因身体原因不能继续在原专业学习的；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（四）对转入专业有浓厚兴趣且有突出表现的；</w:t>
      </w:r>
    </w:p>
    <w:p>
      <w:pPr>
        <w:keepNext w:val="0"/>
        <w:keepLines w:val="0"/>
        <w:pageBreakBefore w:val="0"/>
        <w:widowControl w:val="0"/>
        <w:kinsoku/>
        <w:wordWrap/>
        <w:overflowPunct/>
        <w:topLinePunct w:val="0"/>
        <w:autoSpaceDE/>
        <w:autoSpaceDN/>
        <w:bidi w:val="0"/>
        <w:adjustRightInd/>
        <w:snapToGrid/>
        <w:spacing w:line="600" w:lineRule="exact"/>
        <w:ind w:left="641" w:right="0" w:firstLine="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（五）其他特殊原因。</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研究生转专业原则上只在第一学年办理且只能转一次，一般应在同一一级学科或跨学科相关相近专业内进行，不允许跨学科门类转专业。转入新专业后应重新调整培养计划，补修相应学科专业规定课程。研究生在校学习的时间不得因转专业而超过最长学习年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第七章  休学与复学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562"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caps w:val="0"/>
          <w:color w:val="333333"/>
          <w:spacing w:val="0"/>
          <w:sz w:val="28"/>
          <w:szCs w:val="28"/>
          <w:shd w:val="clear" w:color="auto" w:fill="FFFFFF"/>
        </w:rPr>
        <w:t> </w:t>
      </w:r>
      <w:r>
        <w:rPr>
          <w:rFonts w:hint="eastAsia" w:ascii="仿宋" w:hAnsi="仿宋" w:eastAsia="仿宋" w:cs="仿宋"/>
          <w:b/>
          <w:bCs/>
          <w:kern w:val="0"/>
          <w:sz w:val="32"/>
          <w:szCs w:val="32"/>
          <w:lang w:val="en-US" w:eastAsia="zh-CN" w:bidi="ar-SA"/>
        </w:rPr>
        <w:t xml:space="preserve">第三十二条  </w:t>
      </w:r>
      <w:r>
        <w:rPr>
          <w:rFonts w:hint="eastAsia" w:ascii="仿宋" w:hAnsi="仿宋" w:eastAsia="仿宋" w:cs="仿宋"/>
          <w:kern w:val="0"/>
          <w:sz w:val="32"/>
          <w:szCs w:val="32"/>
          <w:lang w:val="en-US" w:eastAsia="zh-CN" w:bidi="ar-SA"/>
        </w:rPr>
        <w:t>研究生在读期间因身体健康</w:t>
      </w:r>
      <w:r>
        <w:rPr>
          <w:rFonts w:hint="eastAsia" w:ascii="仿宋" w:hAnsi="仿宋" w:eastAsia="仿宋" w:cs="仿宋"/>
          <w:sz w:val="32"/>
          <w:szCs w:val="32"/>
        </w:rPr>
        <w:t>、创业等原因</w:t>
      </w:r>
      <w:r>
        <w:rPr>
          <w:rFonts w:hint="eastAsia" w:ascii="仿宋" w:hAnsi="仿宋" w:eastAsia="仿宋" w:cs="仿宋"/>
          <w:kern w:val="0"/>
          <w:sz w:val="32"/>
          <w:szCs w:val="32"/>
          <w:lang w:val="en-US" w:eastAsia="zh-CN" w:bidi="ar-SA"/>
        </w:rPr>
        <w:t>可申请休学</w:t>
      </w:r>
      <w:r>
        <w:rPr>
          <w:rFonts w:hint="eastAsia" w:ascii="仿宋" w:hAnsi="仿宋" w:eastAsia="仿宋" w:cs="仿宋"/>
          <w:sz w:val="32"/>
          <w:szCs w:val="32"/>
        </w:rPr>
        <w:t>或者学校认为应当休学的，经批准后</w:t>
      </w:r>
      <w:r>
        <w:rPr>
          <w:rFonts w:hint="eastAsia" w:ascii="仿宋" w:hAnsi="仿宋" w:eastAsia="仿宋" w:cs="仿宋"/>
          <w:sz w:val="32"/>
          <w:szCs w:val="32"/>
          <w:lang w:val="en-US" w:eastAsia="zh-CN"/>
        </w:rPr>
        <w:t>方可办理</w:t>
      </w:r>
      <w:r>
        <w:rPr>
          <w:rFonts w:hint="eastAsia" w:ascii="仿宋" w:hAnsi="仿宋" w:eastAsia="仿宋" w:cs="仿宋"/>
          <w:sz w:val="32"/>
          <w:szCs w:val="32"/>
        </w:rPr>
        <w:t>休学</w:t>
      </w:r>
      <w:r>
        <w:rPr>
          <w:rFonts w:hint="eastAsia" w:ascii="仿宋" w:hAnsi="仿宋" w:eastAsia="仿宋" w:cs="仿宋"/>
          <w:sz w:val="32"/>
          <w:szCs w:val="32"/>
          <w:lang w:val="en-US" w:eastAsia="zh-CN"/>
        </w:rPr>
        <w:t>手续</w:t>
      </w:r>
      <w:r>
        <w:rPr>
          <w:rFonts w:hint="eastAsia" w:ascii="仿宋" w:hAnsi="仿宋" w:eastAsia="仿宋" w:cs="仿宋"/>
          <w:sz w:val="32"/>
          <w:szCs w:val="32"/>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第三十三条  </w:t>
      </w:r>
      <w:r>
        <w:rPr>
          <w:rFonts w:hint="eastAsia" w:ascii="仿宋" w:hAnsi="仿宋" w:eastAsia="仿宋" w:cs="仿宋"/>
          <w:kern w:val="0"/>
          <w:sz w:val="32"/>
          <w:szCs w:val="32"/>
          <w:lang w:val="en-US" w:eastAsia="zh-CN" w:bidi="ar-SA"/>
        </w:rPr>
        <w:t>研究生休学一般以学期为单位，期满后仍不能复学的，可以申请继续休学，累计休学时间原则上不得超过两年。休学时间包含在基本学制或最长学习年限中。</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b/>
          <w:bCs/>
          <w:kern w:val="0"/>
          <w:sz w:val="32"/>
          <w:szCs w:val="32"/>
          <w:lang w:val="en-US" w:eastAsia="zh-CN" w:bidi="ar-SA"/>
        </w:rPr>
        <w:t xml:space="preserve">第三十四条  </w:t>
      </w:r>
      <w:r>
        <w:rPr>
          <w:rFonts w:hint="eastAsia" w:ascii="仿宋" w:hAnsi="仿宋" w:eastAsia="仿宋" w:cs="仿宋"/>
          <w:kern w:val="0"/>
          <w:sz w:val="32"/>
          <w:szCs w:val="32"/>
          <w:lang w:val="en-US" w:eastAsia="zh-CN" w:bidi="ar-SA"/>
        </w:rPr>
        <w:t>到国家和学校认可的重要国际组织全时</w:t>
      </w:r>
      <w:r>
        <w:rPr>
          <w:rFonts w:hint="eastAsia" w:ascii="仿宋" w:hAnsi="仿宋" w:eastAsia="仿宋" w:cs="仿宋"/>
          <w:color w:val="auto"/>
          <w:kern w:val="0"/>
          <w:sz w:val="32"/>
          <w:szCs w:val="32"/>
          <w:lang w:val="en-US" w:eastAsia="zh-CN" w:bidi="ar-SA"/>
        </w:rPr>
        <w:t>实习或休学创业的研究生，经学校批准，休学时间可以延长至3年。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outlineLvl w:val="9"/>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 xml:space="preserve">第三十五条  </w:t>
      </w:r>
      <w:r>
        <w:rPr>
          <w:rFonts w:hint="eastAsia" w:ascii="仿宋" w:hAnsi="仿宋" w:eastAsia="仿宋" w:cs="仿宋"/>
          <w:kern w:val="0"/>
          <w:sz w:val="32"/>
          <w:szCs w:val="32"/>
          <w:lang w:val="en-US" w:eastAsia="zh-CN" w:bidi="ar-SA"/>
        </w:rPr>
        <w:t>研究生休学期间，学校为其保留学籍。休学研究生应当在办理完相关手续后离校，休学期间不享受在校研究生待遇。</w:t>
      </w:r>
      <w:r>
        <w:rPr>
          <w:rFonts w:hint="eastAsia" w:ascii="仿宋" w:hAnsi="仿宋" w:eastAsia="仿宋" w:cs="仿宋"/>
          <w:b/>
          <w:bCs/>
          <w:kern w:val="0"/>
          <w:sz w:val="32"/>
          <w:szCs w:val="32"/>
          <w:lang w:val="en-US" w:eastAsia="zh-CN" w:bidi="ar-SA"/>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第三十六条  </w:t>
      </w:r>
      <w:r>
        <w:rPr>
          <w:rFonts w:hint="eastAsia" w:ascii="仿宋" w:hAnsi="仿宋" w:eastAsia="仿宋" w:cs="仿宋"/>
          <w:kern w:val="0"/>
          <w:sz w:val="32"/>
          <w:szCs w:val="32"/>
          <w:lang w:val="en-US" w:eastAsia="zh-CN" w:bidi="ar-SA"/>
        </w:rPr>
        <w:t>休学研究生应当在休学期满前向学校提出复学申请，经学校复查合格，方可复学。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第三十七条</w:t>
      </w:r>
      <w:r>
        <w:rPr>
          <w:rFonts w:hint="eastAsia" w:ascii="仿宋" w:hAnsi="仿宋" w:eastAsia="仿宋" w:cs="仿宋"/>
          <w:kern w:val="0"/>
          <w:sz w:val="32"/>
          <w:szCs w:val="32"/>
          <w:lang w:val="en-US" w:eastAsia="zh-CN" w:bidi="ar-SA"/>
        </w:rPr>
        <w:t xml:space="preserve">  研究生保留入学资格、休学（保留学籍）期间，有违反国家法律情节严重的，取消其入学、复学资格。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第八章  退学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kern w:val="0"/>
          <w:sz w:val="32"/>
          <w:szCs w:val="32"/>
          <w:lang w:val="en-US" w:eastAsia="zh-CN" w:bidi="ar-SA"/>
        </w:rPr>
        <w:t xml:space="preserve">第三十八条  </w:t>
      </w:r>
      <w:r>
        <w:rPr>
          <w:rFonts w:hint="eastAsia" w:ascii="仿宋" w:hAnsi="仿宋" w:eastAsia="仿宋" w:cs="仿宋"/>
          <w:sz w:val="32"/>
          <w:szCs w:val="32"/>
        </w:rPr>
        <w:t>研究生本人申请退学的，经学校审核同意后，办理退学手续。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kern w:val="0"/>
          <w:sz w:val="32"/>
          <w:szCs w:val="32"/>
          <w:lang w:val="en-US" w:eastAsia="zh-CN" w:bidi="ar-SA"/>
        </w:rPr>
        <w:t>第三十九条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研究生有下列情形之一且本人未申请退学的，学校予以退学处理: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必修环节考核未达到培养方案规定要求且未以其他方式分流的;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达到学校规定的基本</w:t>
      </w:r>
      <w:r>
        <w:rPr>
          <w:rFonts w:hint="eastAsia" w:ascii="仿宋" w:hAnsi="仿宋" w:eastAsia="仿宋" w:cs="仿宋"/>
          <w:sz w:val="32"/>
          <w:szCs w:val="32"/>
          <w:lang w:val="en-US" w:eastAsia="zh-CN"/>
        </w:rPr>
        <w:t>学制</w:t>
      </w:r>
      <w:r>
        <w:rPr>
          <w:rFonts w:hint="eastAsia" w:ascii="仿宋" w:hAnsi="仿宋" w:eastAsia="仿宋" w:cs="仿宋"/>
          <w:sz w:val="32"/>
          <w:szCs w:val="32"/>
        </w:rPr>
        <w:t>年限，未在学校规定期限内提交延长</w:t>
      </w:r>
      <w:r>
        <w:rPr>
          <w:rFonts w:hint="eastAsia" w:ascii="仿宋" w:hAnsi="仿宋" w:eastAsia="仿宋" w:cs="仿宋"/>
          <w:sz w:val="32"/>
          <w:szCs w:val="32"/>
          <w:lang w:val="en-US" w:eastAsia="zh-CN"/>
        </w:rPr>
        <w:t>学习</w:t>
      </w:r>
      <w:r>
        <w:rPr>
          <w:rFonts w:hint="eastAsia" w:ascii="仿宋" w:hAnsi="仿宋" w:eastAsia="仿宋" w:cs="仿宋"/>
          <w:sz w:val="32"/>
          <w:szCs w:val="32"/>
        </w:rPr>
        <w:t>年限申请，或者申请延长</w:t>
      </w:r>
      <w:r>
        <w:rPr>
          <w:rFonts w:hint="eastAsia" w:ascii="仿宋" w:hAnsi="仿宋" w:eastAsia="仿宋" w:cs="仿宋"/>
          <w:sz w:val="32"/>
          <w:szCs w:val="32"/>
          <w:lang w:val="en-US" w:eastAsia="zh-CN"/>
        </w:rPr>
        <w:t>学习</w:t>
      </w:r>
      <w:r>
        <w:rPr>
          <w:rFonts w:hint="eastAsia" w:ascii="仿宋" w:hAnsi="仿宋" w:eastAsia="仿宋" w:cs="仿宋"/>
          <w:sz w:val="32"/>
          <w:szCs w:val="32"/>
        </w:rPr>
        <w:t>年限但未获批准的;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在学校规定的最长</w:t>
      </w:r>
      <w:r>
        <w:rPr>
          <w:rFonts w:hint="eastAsia" w:ascii="仿宋" w:hAnsi="仿宋" w:eastAsia="仿宋" w:cs="仿宋"/>
          <w:sz w:val="32"/>
          <w:szCs w:val="32"/>
          <w:lang w:val="en-US" w:eastAsia="zh-CN"/>
        </w:rPr>
        <w:t>学习</w:t>
      </w:r>
      <w:r>
        <w:rPr>
          <w:rFonts w:hint="eastAsia" w:ascii="仿宋" w:hAnsi="仿宋" w:eastAsia="仿宋" w:cs="仿宋"/>
          <w:sz w:val="32"/>
          <w:szCs w:val="32"/>
        </w:rPr>
        <w:t>年限内未毕业或者未结业的;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经学校指定医院确诊，患有疾病或者意外伤残不能继续在校学习的;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休学期满，未在学校规定期限内提出复学申请、申请复学但经复查不合格或者获准复学但逾期两周未返校注册的;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未请假或者请假未获批准，连续两周以上未参加学校规定的教学、研究活动的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未请假或者请假未获批准，逾期两周未注册的。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highlight w:val="none"/>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四十</w:t>
      </w:r>
      <w:r>
        <w:rPr>
          <w:rFonts w:hint="eastAsia" w:ascii="仿宋" w:hAnsi="仿宋" w:eastAsia="仿宋" w:cs="仿宋"/>
          <w:b/>
          <w:bCs/>
          <w:sz w:val="32"/>
          <w:szCs w:val="32"/>
          <w:highlight w:val="none"/>
        </w:rPr>
        <w:t>条</w:t>
      </w:r>
      <w:r>
        <w:rPr>
          <w:rFonts w:hint="eastAsia" w:ascii="仿宋" w:hAnsi="仿宋" w:eastAsia="仿宋" w:cs="仿宋"/>
          <w:b/>
          <w:bCs/>
          <w:sz w:val="32"/>
          <w:szCs w:val="32"/>
          <w:highlight w:val="none"/>
          <w:lang w:val="en-US" w:eastAsia="zh-CN"/>
        </w:rPr>
        <w:t xml:space="preserve">  </w:t>
      </w:r>
      <w:r>
        <w:rPr>
          <w:rFonts w:hint="eastAsia" w:ascii="仿宋" w:hAnsi="仿宋" w:eastAsia="仿宋" w:cs="仿宋"/>
          <w:sz w:val="32"/>
          <w:szCs w:val="32"/>
          <w:highlight w:val="none"/>
        </w:rPr>
        <w:t>对研究生的退学处理，由</w:t>
      </w:r>
      <w:r>
        <w:rPr>
          <w:rFonts w:hint="eastAsia" w:ascii="仿宋" w:hAnsi="仿宋" w:eastAsia="仿宋" w:cs="仿宋"/>
          <w:sz w:val="32"/>
          <w:szCs w:val="32"/>
          <w:highlight w:val="none"/>
          <w:lang w:val="en-US" w:eastAsia="zh-CN"/>
        </w:rPr>
        <w:t>研究生院</w:t>
      </w:r>
      <w:r>
        <w:rPr>
          <w:rFonts w:hint="eastAsia" w:ascii="仿宋" w:hAnsi="仿宋" w:eastAsia="仿宋" w:cs="仿宋"/>
          <w:sz w:val="32"/>
          <w:szCs w:val="32"/>
          <w:highlight w:val="none"/>
        </w:rPr>
        <w:t>研究决定，并事先进行必要的合法性审查。在对研究生作出处理决定之前，按规定程序提前告知研究生作出决定的事实、理由和依据，给予研究生陈述和</w:t>
      </w:r>
      <w:r>
        <w:rPr>
          <w:rFonts w:hint="eastAsia" w:ascii="仿宋" w:hAnsi="仿宋" w:eastAsia="仿宋" w:cs="仿宋"/>
          <w:sz w:val="32"/>
          <w:szCs w:val="32"/>
          <w:highlight w:val="none"/>
          <w:lang w:val="en-US" w:eastAsia="zh-CN"/>
        </w:rPr>
        <w:t>申辩</w:t>
      </w:r>
      <w:r>
        <w:rPr>
          <w:rFonts w:hint="eastAsia" w:ascii="仿宋" w:hAnsi="仿宋" w:eastAsia="仿宋" w:cs="仿宋"/>
          <w:sz w:val="32"/>
          <w:szCs w:val="32"/>
          <w:highlight w:val="none"/>
        </w:rPr>
        <w:t>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退学处理决定书应当直接送达研究生本人，研究生拒绝签收的，以留置方式送达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已离校的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可以采取邮寄方式送达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难于联系的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采用公告方式送达。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对研究生作出取消学籍或者取消入学资格的处理，具体程序参照退学处理程序执行。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四十一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退学的研究生，应当在学校批准或者退学处理决定书送达之日起两周内完成离校手续。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四十二</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退学或者取消学籍的研究生，一律不予恢复学籍。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四十三</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研究生对退学、取消学籍或者取消入学资格处理有异议的，可以按照学校学生申诉处理有关规定提出书面申诉。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default"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第九章  毕业、结业与肄业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第四十四条</w:t>
      </w:r>
      <w:r>
        <w:rPr>
          <w:rFonts w:hint="eastAsia" w:ascii="仿宋" w:hAnsi="仿宋" w:eastAsia="仿宋" w:cs="仿宋"/>
          <w:kern w:val="0"/>
          <w:sz w:val="32"/>
          <w:szCs w:val="32"/>
          <w:lang w:val="en-US" w:eastAsia="zh-CN" w:bidi="ar-SA"/>
        </w:rPr>
        <w:t xml:space="preserve">  研究生在规定最长学习年限内，完成培养方案规定内容，考核合格，通过学位论文答辩，达到研究生毕业要求，学校准予毕业，发给毕业证书。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rightChars="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第四十五条  </w:t>
      </w:r>
      <w:r>
        <w:rPr>
          <w:rFonts w:hint="eastAsia" w:ascii="仿宋" w:hAnsi="仿宋" w:eastAsia="仿宋" w:cs="仿宋"/>
          <w:kern w:val="0"/>
          <w:sz w:val="32"/>
          <w:szCs w:val="32"/>
          <w:lang w:val="en-US" w:eastAsia="zh-CN" w:bidi="ar-SA"/>
        </w:rPr>
        <w:t>研究生在规定最长学习年限内，完成培养方案规定内容，考核合格但未通过论文答辩但满足结业要求的，准予结业，发给结业证书。结业后不能再申请学位论文答辩和换发毕业证书。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第四十六条  </w:t>
      </w:r>
      <w:r>
        <w:rPr>
          <w:rFonts w:hint="eastAsia" w:ascii="仿宋" w:hAnsi="仿宋" w:eastAsia="仿宋" w:cs="仿宋"/>
          <w:kern w:val="0"/>
          <w:sz w:val="32"/>
          <w:szCs w:val="32"/>
          <w:lang w:val="en-US" w:eastAsia="zh-CN" w:bidi="ar-SA"/>
        </w:rPr>
        <w:t xml:space="preserve">研究生毕业、结业后，应当按照学校规定及时办理离校手续，就业和派遣按照国家有关规定办理。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第四十七条</w:t>
      </w:r>
      <w:r>
        <w:rPr>
          <w:rFonts w:hint="eastAsia" w:ascii="仿宋" w:hAnsi="仿宋" w:eastAsia="仿宋" w:cs="仿宋"/>
          <w:kern w:val="0"/>
          <w:sz w:val="32"/>
          <w:szCs w:val="32"/>
          <w:lang w:val="en-US" w:eastAsia="zh-CN" w:bidi="ar-SA"/>
        </w:rPr>
        <w:t xml:space="preserve">  学满一学年以上退学的研究生，发给肄业证书。未学满一学年退学的研究生，发给学习证明。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第十章  学业证书管理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第四十八条  </w:t>
      </w:r>
      <w:r>
        <w:rPr>
          <w:rFonts w:hint="eastAsia" w:ascii="仿宋" w:hAnsi="仿宋" w:eastAsia="仿宋" w:cs="仿宋"/>
          <w:kern w:val="0"/>
          <w:sz w:val="32"/>
          <w:szCs w:val="32"/>
          <w:lang w:val="en-US" w:eastAsia="zh-CN" w:bidi="ar-SA"/>
        </w:rPr>
        <w:t>学校严格按照招生时确定的学习形式，以及研究生招生录取时填报的个人信息，填写、颁发学历证书、学位证书及其他学业证书。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研究生在校期间变更姓名、出生日期等证书信息，应当有合理充分的理由，并提供有法定效力的相应证明文件。经学校或省级教育行政部门审查通过后予以办理。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 xml:space="preserve">第四十九条  </w:t>
      </w:r>
      <w:r>
        <w:rPr>
          <w:rFonts w:hint="eastAsia" w:ascii="仿宋" w:hAnsi="仿宋" w:eastAsia="仿宋" w:cs="仿宋"/>
          <w:kern w:val="0"/>
          <w:sz w:val="32"/>
          <w:szCs w:val="32"/>
          <w:lang w:val="en-US" w:eastAsia="zh-CN" w:bidi="ar-SA"/>
        </w:rPr>
        <w:t>对违反国家招生规定取得入学资格或者学籍的，一经发现，取消学籍，不发给学历证书、学位证书;已发的学历证书、学位证书，依法予以撤销。对以作弊、剽窃、抄袭等学术不端行为或者其他不正当手段获得学历证书、学位证书的，依法予以撤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被撤销的学历证书、学位证书已注册的，予以注销并报教育行政部门宣布无效。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b/>
          <w:bCs/>
          <w:kern w:val="0"/>
          <w:sz w:val="32"/>
          <w:szCs w:val="32"/>
          <w:lang w:val="en-US" w:eastAsia="zh-CN" w:bidi="ar-SA"/>
        </w:rPr>
        <w:t>第五十条</w:t>
      </w:r>
      <w:r>
        <w:rPr>
          <w:rFonts w:hint="eastAsia" w:ascii="仿宋" w:hAnsi="仿宋" w:eastAsia="仿宋" w:cs="仿宋"/>
          <w:kern w:val="0"/>
          <w:sz w:val="32"/>
          <w:szCs w:val="32"/>
          <w:lang w:val="en-US" w:eastAsia="zh-CN" w:bidi="ar-SA"/>
        </w:rPr>
        <w:t xml:space="preserve">  学历证书和学位证书遗失或者损坏，经本人申请，学校核实后提供相应的证明书。证明书与原证书具有同等效力。</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2880" w:firstLineChars="900"/>
        <w:jc w:val="both"/>
        <w:textAlignment w:val="auto"/>
        <w:outlineLvl w:val="9"/>
        <w:rPr>
          <w:rFonts w:hint="default"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第十一章  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rightChars="0" w:firstLine="643" w:firstLineChars="200"/>
        <w:jc w:val="left"/>
        <w:textAlignment w:val="auto"/>
        <w:outlineLvl w:val="9"/>
        <w:rPr>
          <w:rFonts w:hint="default" w:ascii="仿宋" w:hAnsi="仿宋" w:eastAsia="仿宋" w:cs="仿宋"/>
          <w:kern w:val="0"/>
          <w:sz w:val="32"/>
          <w:szCs w:val="32"/>
          <w:lang w:val="en-US" w:eastAsia="zh-CN" w:bidi="ar-SA"/>
        </w:rPr>
      </w:pPr>
      <w:r>
        <w:rPr>
          <w:rFonts w:hint="default" w:ascii="仿宋" w:hAnsi="仿宋" w:eastAsia="仿宋" w:cs="仿宋"/>
          <w:b/>
          <w:bCs/>
          <w:kern w:val="0"/>
          <w:sz w:val="32"/>
          <w:szCs w:val="32"/>
          <w:lang w:val="en-US" w:eastAsia="zh-CN" w:bidi="ar-SA"/>
        </w:rPr>
        <w:t>第</w:t>
      </w:r>
      <w:r>
        <w:rPr>
          <w:rFonts w:hint="eastAsia" w:ascii="仿宋" w:hAnsi="仿宋" w:eastAsia="仿宋" w:cs="仿宋"/>
          <w:b/>
          <w:bCs/>
          <w:kern w:val="0"/>
          <w:sz w:val="32"/>
          <w:szCs w:val="32"/>
          <w:lang w:val="en-US" w:eastAsia="zh-CN" w:bidi="ar-SA"/>
        </w:rPr>
        <w:t>五十一</w:t>
      </w:r>
      <w:r>
        <w:rPr>
          <w:rFonts w:hint="default" w:ascii="仿宋" w:hAnsi="仿宋" w:eastAsia="仿宋" w:cs="仿宋"/>
          <w:b/>
          <w:bCs/>
          <w:kern w:val="0"/>
          <w:sz w:val="32"/>
          <w:szCs w:val="32"/>
          <w:lang w:val="en-US" w:eastAsia="zh-CN" w:bidi="ar-SA"/>
        </w:rPr>
        <w:t>条</w:t>
      </w:r>
      <w:r>
        <w:rPr>
          <w:rFonts w:hint="eastAsia" w:ascii="仿宋" w:hAnsi="仿宋" w:eastAsia="仿宋" w:cs="仿宋"/>
          <w:b/>
          <w:bCs/>
          <w:kern w:val="0"/>
          <w:sz w:val="32"/>
          <w:szCs w:val="32"/>
          <w:lang w:val="en-US" w:eastAsia="zh-CN" w:bidi="ar-SA"/>
        </w:rPr>
        <w:t xml:space="preserve">  </w:t>
      </w:r>
      <w:r>
        <w:rPr>
          <w:rFonts w:hint="default" w:ascii="仿宋" w:hAnsi="仿宋" w:eastAsia="仿宋" w:cs="仿宋"/>
          <w:kern w:val="0"/>
          <w:sz w:val="32"/>
          <w:szCs w:val="32"/>
          <w:lang w:val="en-US" w:eastAsia="zh-CN" w:bidi="ar-SA"/>
        </w:rPr>
        <w:t>本细则自发文之日起施行，原《西北师范大学研究生学籍管理实施细则》(西师发〔20</w:t>
      </w:r>
      <w:r>
        <w:rPr>
          <w:rFonts w:hint="eastAsia" w:ascii="仿宋" w:hAnsi="仿宋" w:eastAsia="仿宋" w:cs="仿宋"/>
          <w:kern w:val="0"/>
          <w:sz w:val="32"/>
          <w:szCs w:val="32"/>
          <w:lang w:val="en-US" w:eastAsia="zh-CN" w:bidi="ar-SA"/>
        </w:rPr>
        <w:t>17</w:t>
      </w:r>
      <w:r>
        <w:rPr>
          <w:rFonts w:hint="default" w:ascii="仿宋" w:hAnsi="仿宋" w:eastAsia="仿宋" w:cs="仿宋"/>
          <w:kern w:val="0"/>
          <w:sz w:val="32"/>
          <w:szCs w:val="32"/>
          <w:lang w:val="en-US" w:eastAsia="zh-CN" w:bidi="ar-SA"/>
        </w:rPr>
        <w:t>〕</w:t>
      </w:r>
      <w:r>
        <w:rPr>
          <w:rFonts w:hint="eastAsia" w:ascii="仿宋" w:hAnsi="仿宋" w:eastAsia="仿宋" w:cs="仿宋"/>
          <w:kern w:val="0"/>
          <w:sz w:val="32"/>
          <w:szCs w:val="32"/>
          <w:lang w:val="en-US" w:eastAsia="zh-CN" w:bidi="ar-SA"/>
        </w:rPr>
        <w:t>118</w:t>
      </w:r>
      <w:r>
        <w:rPr>
          <w:rFonts w:hint="default" w:ascii="仿宋" w:hAnsi="仿宋" w:eastAsia="仿宋" w:cs="仿宋"/>
          <w:kern w:val="0"/>
          <w:sz w:val="32"/>
          <w:szCs w:val="32"/>
          <w:lang w:val="en-US" w:eastAsia="zh-CN" w:bidi="ar-SA"/>
        </w:rPr>
        <w:t>号)同时废止。</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left"/>
        <w:textAlignment w:val="auto"/>
        <w:outlineLvl w:val="9"/>
        <w:rPr>
          <w:rFonts w:hint="eastAsia" w:ascii="仿宋" w:hAnsi="仿宋" w:eastAsia="仿宋" w:cs="仿宋"/>
          <w:kern w:val="0"/>
          <w:sz w:val="32"/>
          <w:szCs w:val="32"/>
          <w:lang w:val="en-US" w:eastAsia="zh-CN" w:bidi="ar-SA"/>
        </w:rPr>
      </w:pPr>
      <w:r>
        <w:rPr>
          <w:rFonts w:hint="default" w:ascii="仿宋" w:hAnsi="仿宋" w:eastAsia="仿宋" w:cs="仿宋"/>
          <w:b/>
          <w:bCs/>
          <w:kern w:val="0"/>
          <w:sz w:val="32"/>
          <w:szCs w:val="32"/>
          <w:lang w:val="en-US" w:eastAsia="zh-CN" w:bidi="ar-SA"/>
        </w:rPr>
        <w:t>第</w:t>
      </w:r>
      <w:r>
        <w:rPr>
          <w:rFonts w:hint="eastAsia" w:ascii="仿宋" w:hAnsi="仿宋" w:eastAsia="仿宋" w:cs="仿宋"/>
          <w:b/>
          <w:bCs/>
          <w:kern w:val="0"/>
          <w:sz w:val="32"/>
          <w:szCs w:val="32"/>
          <w:lang w:val="en-US" w:eastAsia="zh-CN" w:bidi="ar-SA"/>
        </w:rPr>
        <w:t>五十二</w:t>
      </w:r>
      <w:r>
        <w:rPr>
          <w:rFonts w:hint="default" w:ascii="仿宋" w:hAnsi="仿宋" w:eastAsia="仿宋" w:cs="仿宋"/>
          <w:b/>
          <w:bCs/>
          <w:kern w:val="0"/>
          <w:sz w:val="32"/>
          <w:szCs w:val="32"/>
          <w:lang w:val="en-US" w:eastAsia="zh-CN" w:bidi="ar-SA"/>
        </w:rPr>
        <w:t>条</w:t>
      </w:r>
      <w:r>
        <w:rPr>
          <w:rFonts w:hint="eastAsia" w:ascii="仿宋" w:hAnsi="仿宋" w:eastAsia="仿宋" w:cs="仿宋"/>
          <w:b/>
          <w:bCs/>
          <w:kern w:val="0"/>
          <w:sz w:val="32"/>
          <w:szCs w:val="32"/>
          <w:lang w:val="en-US" w:eastAsia="zh-CN" w:bidi="ar-SA"/>
        </w:rPr>
        <w:t xml:space="preserve">  </w:t>
      </w:r>
      <w:r>
        <w:rPr>
          <w:rFonts w:hint="default" w:ascii="仿宋" w:hAnsi="仿宋" w:eastAsia="仿宋" w:cs="仿宋"/>
          <w:kern w:val="0"/>
          <w:sz w:val="32"/>
          <w:szCs w:val="32"/>
          <w:lang w:val="en-US" w:eastAsia="zh-CN" w:bidi="ar-SA"/>
        </w:rPr>
        <w:t>其他未尽事宜以教育部颁布的</w:t>
      </w:r>
      <w:r>
        <w:rPr>
          <w:rFonts w:hint="eastAsia" w:ascii="仿宋" w:hAnsi="仿宋" w:eastAsia="仿宋" w:cs="仿宋"/>
          <w:sz w:val="32"/>
          <w:szCs w:val="32"/>
        </w:rPr>
        <w:t>《普通高等学校学生管理规定》（中华人民共和国教育部令 2017 年第 41 号）</w:t>
      </w:r>
      <w:r>
        <w:rPr>
          <w:rFonts w:hint="default" w:ascii="仿宋" w:hAnsi="仿宋" w:eastAsia="仿宋" w:cs="仿宋"/>
          <w:kern w:val="0"/>
          <w:sz w:val="32"/>
          <w:szCs w:val="32"/>
          <w:lang w:val="en-US" w:eastAsia="zh-CN" w:bidi="ar-SA"/>
        </w:rPr>
        <w:t>为准。本细则由研究生院负责解释。</w:t>
      </w:r>
    </w:p>
    <w:p>
      <w:pPr>
        <w:pStyle w:val="2"/>
        <w:rPr>
          <w:rFonts w:ascii="仿宋_GB2312" w:hAnsi="仿宋_GB2312" w:eastAsia="仿宋_GB2312" w:cs="仿宋_GB2312"/>
          <w:sz w:val="32"/>
          <w:szCs w:val="32"/>
        </w:rPr>
        <w:sectPr>
          <w:footerReference r:id="rId3" w:type="default"/>
          <w:pgSz w:w="11906" w:h="16838"/>
          <w:pgMar w:top="1134" w:right="1531" w:bottom="113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w:t>
                          </w:r>
                          <w:r>
                            <w:rPr>
                              <w:rFonts w:hint="eastAsia" w:asciiTheme="minorEastAsia" w:hAnsi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w:t>
                    </w:r>
                    <w:r>
                      <w:rPr>
                        <w:rFonts w:hint="eastAsia" w:asciiTheme="minorEastAsia" w:hAnsiTheme="minorEastAsia" w:cstheme="minorEastAsia"/>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A3539"/>
    <w:multiLevelType w:val="singleLevel"/>
    <w:tmpl w:val="879A3539"/>
    <w:lvl w:ilvl="0" w:tentative="0">
      <w:start w:val="1"/>
      <w:numFmt w:val="chineseCounting"/>
      <w:suff w:val="nothing"/>
      <w:lvlText w:val="（%1）"/>
      <w:lvlJc w:val="left"/>
      <w:rPr>
        <w:rFonts w:hint="eastAsia"/>
      </w:rPr>
    </w:lvl>
  </w:abstractNum>
  <w:abstractNum w:abstractNumId="1">
    <w:nsid w:val="078D889B"/>
    <w:multiLevelType w:val="singleLevel"/>
    <w:tmpl w:val="078D889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M2FhNzBiYTYwODJiOWUwYTQ3ZmViMGJhNWJlMzUifQ=="/>
  </w:docVars>
  <w:rsids>
    <w:rsidRoot w:val="00000000"/>
    <w:rsid w:val="40031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4095"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4095"/>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2023-08-26T00:55:20Z</dcterms:created>
  <dc:creator>matebook  D</dc:creator>
  <cp:lastModifiedBy>倪毅明</cp:lastModifiedBy>
  <dcterms:modified xsi:type="dcterms:W3CDTF">2023-08-26T00:55:57Z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6276E9E9CAD844E0A15332878E9AF62C_12</vt:lpwstr>
  </property>
</Properties>
</file>